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16AE2" w14:textId="22CF8D71" w:rsidR="006C5D41" w:rsidRDefault="006C5D41" w:rsidP="006C5D41">
      <w:pPr>
        <w:pStyle w:val="Nzov"/>
      </w:pPr>
      <w:r>
        <w:t>M E S T O   Š A Ľ A  -  Mestský úrad</w:t>
      </w:r>
    </w:p>
    <w:p w14:paraId="0ACE3034" w14:textId="77777777" w:rsidR="006C5D41" w:rsidRDefault="006C5D41" w:rsidP="006C5D41">
      <w:pPr>
        <w:pStyle w:val="Nzov"/>
        <w:rPr>
          <w:sz w:val="24"/>
          <w:szCs w:val="24"/>
        </w:rPr>
      </w:pPr>
    </w:p>
    <w:p w14:paraId="231BF509" w14:textId="77777777" w:rsidR="006C5D41" w:rsidRDefault="006C5D41" w:rsidP="006C5D41">
      <w:pPr>
        <w:pStyle w:val="Nzov"/>
        <w:rPr>
          <w:sz w:val="24"/>
          <w:szCs w:val="24"/>
        </w:rPr>
      </w:pPr>
    </w:p>
    <w:p w14:paraId="02943250" w14:textId="77777777" w:rsidR="006C5D41" w:rsidRDefault="006C5D41" w:rsidP="006C5D41">
      <w:pPr>
        <w:pStyle w:val="Nzov"/>
        <w:rPr>
          <w:sz w:val="24"/>
          <w:szCs w:val="24"/>
        </w:rPr>
      </w:pPr>
    </w:p>
    <w:p w14:paraId="0A5AEAF3" w14:textId="77777777" w:rsidR="006C5D41" w:rsidRDefault="006C5D41" w:rsidP="006C5D41">
      <w:pPr>
        <w:pStyle w:val="Nzov"/>
        <w:rPr>
          <w:sz w:val="24"/>
          <w:szCs w:val="24"/>
        </w:rPr>
      </w:pPr>
    </w:p>
    <w:p w14:paraId="5CF4357C" w14:textId="77777777" w:rsidR="006C5D41" w:rsidRDefault="006C5D41" w:rsidP="006C5D41">
      <w:pPr>
        <w:pStyle w:val="Nadpis1"/>
        <w:numPr>
          <w:ilvl w:val="0"/>
          <w:numId w:val="0"/>
        </w:numPr>
        <w:tabs>
          <w:tab w:val="left" w:pos="708"/>
        </w:tabs>
        <w:jc w:val="right"/>
        <w:rPr>
          <w:b/>
          <w:szCs w:val="24"/>
        </w:rPr>
      </w:pPr>
      <w:r>
        <w:rPr>
          <w:b/>
          <w:sz w:val="28"/>
        </w:rPr>
        <w:t>Mestské zastupiteľstvo v Šali</w:t>
      </w:r>
    </w:p>
    <w:p w14:paraId="1FB4B247" w14:textId="77777777" w:rsidR="006C5D41" w:rsidRDefault="006C5D41" w:rsidP="006C5D41">
      <w:pPr>
        <w:spacing w:after="0" w:line="240" w:lineRule="auto"/>
        <w:rPr>
          <w:rFonts w:ascii="Times New Roman" w:hAnsi="Times New Roman"/>
          <w:sz w:val="24"/>
          <w:szCs w:val="24"/>
          <w:lang w:eastAsia="cs-CZ"/>
        </w:rPr>
      </w:pPr>
    </w:p>
    <w:p w14:paraId="722808FC" w14:textId="77777777" w:rsidR="006C5D41" w:rsidRDefault="006C5D41" w:rsidP="006C5D41">
      <w:pPr>
        <w:spacing w:after="0" w:line="240" w:lineRule="auto"/>
        <w:rPr>
          <w:rFonts w:ascii="Times New Roman" w:hAnsi="Times New Roman"/>
          <w:sz w:val="24"/>
          <w:szCs w:val="24"/>
          <w:lang w:eastAsia="cs-CZ"/>
        </w:rPr>
      </w:pPr>
    </w:p>
    <w:p w14:paraId="04ED986C" w14:textId="77777777" w:rsidR="006C5D41" w:rsidRDefault="006C5D41" w:rsidP="006C5D41">
      <w:pPr>
        <w:spacing w:after="0" w:line="240" w:lineRule="auto"/>
        <w:rPr>
          <w:rFonts w:ascii="Times New Roman" w:hAnsi="Times New Roman"/>
          <w:sz w:val="24"/>
          <w:szCs w:val="24"/>
          <w:lang w:eastAsia="cs-CZ"/>
        </w:rPr>
      </w:pPr>
    </w:p>
    <w:p w14:paraId="29FD17DD" w14:textId="77777777" w:rsidR="006C5D41" w:rsidRDefault="006C5D41" w:rsidP="006C5D41">
      <w:pPr>
        <w:spacing w:after="0" w:line="240" w:lineRule="auto"/>
        <w:rPr>
          <w:rFonts w:ascii="Times New Roman" w:hAnsi="Times New Roman"/>
          <w:sz w:val="24"/>
          <w:szCs w:val="24"/>
          <w:lang w:eastAsia="cs-CZ"/>
        </w:rPr>
      </w:pPr>
    </w:p>
    <w:p w14:paraId="6D894EB3" w14:textId="77777777" w:rsidR="006C5D41" w:rsidRDefault="006C5D41" w:rsidP="006C5D41">
      <w:pPr>
        <w:spacing w:after="0" w:line="240" w:lineRule="auto"/>
        <w:rPr>
          <w:rFonts w:ascii="Times New Roman" w:hAnsi="Times New Roman"/>
          <w:sz w:val="24"/>
          <w:szCs w:val="24"/>
          <w:lang w:eastAsia="cs-CZ"/>
        </w:rPr>
      </w:pPr>
    </w:p>
    <w:p w14:paraId="479D2BED" w14:textId="77777777" w:rsidR="006C5D41" w:rsidRDefault="006C5D41" w:rsidP="006C5D41">
      <w:pPr>
        <w:spacing w:after="0" w:line="240" w:lineRule="auto"/>
        <w:rPr>
          <w:rFonts w:ascii="Times New Roman" w:hAnsi="Times New Roman"/>
          <w:sz w:val="24"/>
          <w:szCs w:val="24"/>
          <w:lang w:eastAsia="cs-CZ"/>
        </w:rPr>
      </w:pPr>
    </w:p>
    <w:p w14:paraId="73AB0986" w14:textId="151B3C90" w:rsidR="006C5D41" w:rsidRDefault="006C5D41" w:rsidP="006C5D41">
      <w:pPr>
        <w:spacing w:after="0" w:line="240" w:lineRule="auto"/>
        <w:jc w:val="both"/>
        <w:rPr>
          <w:rFonts w:ascii="Times New Roman" w:hAnsi="Times New Roman"/>
          <w:b/>
          <w:sz w:val="24"/>
          <w:szCs w:val="24"/>
        </w:rPr>
      </w:pPr>
      <w:r>
        <w:rPr>
          <w:rFonts w:ascii="Times New Roman" w:hAnsi="Times New Roman"/>
          <w:b/>
          <w:sz w:val="24"/>
          <w:szCs w:val="24"/>
        </w:rPr>
        <w:t>Materiál číslo</w:t>
      </w:r>
      <w:r w:rsidR="005F0034">
        <w:rPr>
          <w:rFonts w:ascii="Times New Roman" w:hAnsi="Times New Roman"/>
          <w:b/>
          <w:sz w:val="24"/>
          <w:szCs w:val="24"/>
        </w:rPr>
        <w:t xml:space="preserve"> B 1/3/2026</w:t>
      </w:r>
    </w:p>
    <w:p w14:paraId="7C04AE92" w14:textId="1A9AFA08" w:rsidR="001617A8" w:rsidRPr="00153BF3" w:rsidRDefault="001617A8" w:rsidP="001617A8">
      <w:pPr>
        <w:autoSpaceDE w:val="0"/>
        <w:autoSpaceDN w:val="0"/>
        <w:adjustRightInd w:val="0"/>
        <w:spacing w:after="0" w:line="240" w:lineRule="auto"/>
        <w:jc w:val="both"/>
        <w:rPr>
          <w:rFonts w:ascii="Times New Roman" w:hAnsi="Times New Roman"/>
          <w:b/>
          <w:sz w:val="32"/>
          <w:szCs w:val="32"/>
          <w:u w:val="single"/>
        </w:rPr>
      </w:pPr>
      <w:bookmarkStart w:id="0" w:name="_Hlk231381631"/>
      <w:r>
        <w:rPr>
          <w:rFonts w:ascii="Times New Roman" w:hAnsi="Times New Roman"/>
          <w:b/>
          <w:sz w:val="28"/>
          <w:szCs w:val="28"/>
          <w:u w:val="single"/>
        </w:rPr>
        <w:t xml:space="preserve">Návrh </w:t>
      </w:r>
      <w:r w:rsidR="005535D0">
        <w:rPr>
          <w:rFonts w:ascii="Times New Roman" w:hAnsi="Times New Roman"/>
          <w:b/>
          <w:sz w:val="28"/>
          <w:szCs w:val="28"/>
          <w:u w:val="single"/>
        </w:rPr>
        <w:t>V</w:t>
      </w:r>
      <w:r w:rsidRPr="001617A8">
        <w:rPr>
          <w:rFonts w:ascii="Times New Roman" w:hAnsi="Times New Roman"/>
          <w:b/>
          <w:bCs/>
          <w:sz w:val="28"/>
          <w:szCs w:val="28"/>
          <w:u w:val="single"/>
        </w:rPr>
        <w:t>šeobecne záväzn</w:t>
      </w:r>
      <w:r>
        <w:rPr>
          <w:rFonts w:ascii="Times New Roman" w:hAnsi="Times New Roman"/>
          <w:b/>
          <w:bCs/>
          <w:sz w:val="28"/>
          <w:szCs w:val="28"/>
          <w:u w:val="single"/>
        </w:rPr>
        <w:t>ého</w:t>
      </w:r>
      <w:r w:rsidRPr="001617A8">
        <w:rPr>
          <w:rFonts w:ascii="Times New Roman" w:hAnsi="Times New Roman"/>
          <w:b/>
          <w:bCs/>
          <w:sz w:val="28"/>
          <w:szCs w:val="28"/>
          <w:u w:val="single"/>
        </w:rPr>
        <w:t xml:space="preserve"> nariaden</w:t>
      </w:r>
      <w:r>
        <w:rPr>
          <w:rFonts w:ascii="Times New Roman" w:hAnsi="Times New Roman"/>
          <w:b/>
          <w:bCs/>
          <w:sz w:val="28"/>
          <w:szCs w:val="28"/>
          <w:u w:val="single"/>
        </w:rPr>
        <w:t xml:space="preserve">ia </w:t>
      </w:r>
      <w:r w:rsidR="00153BF3" w:rsidRPr="00153BF3">
        <w:rPr>
          <w:rFonts w:ascii="Times New Roman" w:hAnsi="Times New Roman"/>
          <w:b/>
          <w:sz w:val="28"/>
          <w:szCs w:val="28"/>
          <w:u w:val="single"/>
        </w:rPr>
        <w:t xml:space="preserve">o určení verejných školských obvodov pre plnenie povinnej školskej dochádzky a pre povinné </w:t>
      </w:r>
      <w:r w:rsidR="005535D0">
        <w:rPr>
          <w:rFonts w:ascii="Times New Roman" w:hAnsi="Times New Roman"/>
          <w:b/>
          <w:sz w:val="28"/>
          <w:szCs w:val="28"/>
          <w:u w:val="single"/>
        </w:rPr>
        <w:t>p</w:t>
      </w:r>
      <w:r w:rsidR="00153BF3" w:rsidRPr="00153BF3">
        <w:rPr>
          <w:rFonts w:ascii="Times New Roman" w:hAnsi="Times New Roman"/>
          <w:b/>
          <w:sz w:val="28"/>
          <w:szCs w:val="28"/>
          <w:u w:val="single"/>
        </w:rPr>
        <w:t>redprimárne vzdelávanie v meste Šaľa</w:t>
      </w:r>
    </w:p>
    <w:bookmarkEnd w:id="0"/>
    <w:p w14:paraId="0E9B438D" w14:textId="757B30DE" w:rsidR="001935CB" w:rsidRDefault="001935CB" w:rsidP="001935CB">
      <w:pPr>
        <w:autoSpaceDE w:val="0"/>
        <w:autoSpaceDN w:val="0"/>
        <w:adjustRightInd w:val="0"/>
        <w:spacing w:after="0" w:line="240" w:lineRule="auto"/>
        <w:jc w:val="both"/>
        <w:rPr>
          <w:rFonts w:ascii="Times New Roman" w:hAnsi="Times New Roman"/>
          <w:b/>
          <w:bCs/>
          <w:sz w:val="24"/>
          <w:szCs w:val="24"/>
          <w:u w:val="single"/>
        </w:rPr>
      </w:pPr>
    </w:p>
    <w:p w14:paraId="27D66BF6" w14:textId="67F8772F" w:rsidR="001935CB" w:rsidRDefault="001935CB" w:rsidP="001935CB">
      <w:pPr>
        <w:autoSpaceDE w:val="0"/>
        <w:autoSpaceDN w:val="0"/>
        <w:adjustRightInd w:val="0"/>
        <w:spacing w:after="0" w:line="240" w:lineRule="auto"/>
        <w:jc w:val="both"/>
        <w:rPr>
          <w:rFonts w:ascii="Times New Roman" w:hAnsi="Times New Roman"/>
          <w:b/>
          <w:bCs/>
          <w:sz w:val="24"/>
          <w:szCs w:val="24"/>
          <w:u w:val="single"/>
        </w:rPr>
      </w:pPr>
    </w:p>
    <w:p w14:paraId="33A61DC7" w14:textId="77777777" w:rsidR="001617A8" w:rsidRDefault="001617A8" w:rsidP="001935CB">
      <w:pPr>
        <w:autoSpaceDE w:val="0"/>
        <w:autoSpaceDN w:val="0"/>
        <w:adjustRightInd w:val="0"/>
        <w:spacing w:after="0" w:line="240" w:lineRule="auto"/>
        <w:jc w:val="both"/>
        <w:rPr>
          <w:rFonts w:ascii="Times New Roman" w:hAnsi="Times New Roman"/>
          <w:b/>
          <w:bCs/>
          <w:sz w:val="24"/>
          <w:szCs w:val="24"/>
          <w:u w:val="single"/>
        </w:rPr>
      </w:pPr>
    </w:p>
    <w:p w14:paraId="31C53C2F" w14:textId="77777777" w:rsidR="001617A8" w:rsidRDefault="001617A8" w:rsidP="001935CB">
      <w:pPr>
        <w:autoSpaceDE w:val="0"/>
        <w:autoSpaceDN w:val="0"/>
        <w:adjustRightInd w:val="0"/>
        <w:spacing w:after="0" w:line="240" w:lineRule="auto"/>
        <w:jc w:val="both"/>
        <w:rPr>
          <w:rFonts w:ascii="Times New Roman" w:hAnsi="Times New Roman"/>
          <w:b/>
          <w:bCs/>
          <w:sz w:val="24"/>
          <w:szCs w:val="24"/>
          <w:u w:val="single"/>
        </w:rPr>
      </w:pPr>
    </w:p>
    <w:p w14:paraId="72D85001" w14:textId="77777777" w:rsidR="00EF671D" w:rsidRDefault="00EF671D" w:rsidP="001935CB">
      <w:pPr>
        <w:autoSpaceDE w:val="0"/>
        <w:autoSpaceDN w:val="0"/>
        <w:adjustRightInd w:val="0"/>
        <w:spacing w:after="0" w:line="240" w:lineRule="auto"/>
        <w:jc w:val="both"/>
        <w:rPr>
          <w:rFonts w:ascii="Times New Roman" w:hAnsi="Times New Roman"/>
          <w:b/>
          <w:bCs/>
          <w:sz w:val="24"/>
          <w:szCs w:val="24"/>
          <w:u w:val="single"/>
        </w:rPr>
      </w:pPr>
    </w:p>
    <w:p w14:paraId="6F188594" w14:textId="77777777" w:rsidR="00EF671D" w:rsidRDefault="00EF671D" w:rsidP="001935CB">
      <w:pPr>
        <w:autoSpaceDE w:val="0"/>
        <w:autoSpaceDN w:val="0"/>
        <w:adjustRightInd w:val="0"/>
        <w:spacing w:after="0" w:line="240" w:lineRule="auto"/>
        <w:jc w:val="both"/>
        <w:rPr>
          <w:rFonts w:ascii="Times New Roman" w:hAnsi="Times New Roman"/>
          <w:b/>
          <w:bCs/>
          <w:sz w:val="24"/>
          <w:szCs w:val="24"/>
          <w:u w:val="single"/>
        </w:rPr>
      </w:pPr>
    </w:p>
    <w:p w14:paraId="648EA5B4" w14:textId="77777777" w:rsidR="006C5D41" w:rsidRDefault="006C5D41" w:rsidP="006C5D41">
      <w:pPr>
        <w:spacing w:after="0" w:line="240" w:lineRule="auto"/>
        <w:outlineLvl w:val="0"/>
        <w:rPr>
          <w:rFonts w:ascii="Times New Roman" w:hAnsi="Times New Roman"/>
          <w:sz w:val="24"/>
          <w:szCs w:val="24"/>
          <w:u w:val="single"/>
        </w:rPr>
      </w:pPr>
      <w:r>
        <w:rPr>
          <w:rFonts w:ascii="Times New Roman" w:hAnsi="Times New Roman"/>
          <w:sz w:val="24"/>
          <w:szCs w:val="24"/>
          <w:u w:val="single"/>
        </w:rPr>
        <w:t>Návrh na uznesenie:</w:t>
      </w:r>
    </w:p>
    <w:p w14:paraId="4F77DF94" w14:textId="77777777" w:rsidR="006C5D41" w:rsidRDefault="006C5D41" w:rsidP="006C5D41">
      <w:pPr>
        <w:spacing w:after="0" w:line="240" w:lineRule="auto"/>
        <w:outlineLvl w:val="0"/>
        <w:rPr>
          <w:rFonts w:ascii="Times New Roman" w:hAnsi="Times New Roman"/>
          <w:sz w:val="24"/>
          <w:szCs w:val="24"/>
        </w:rPr>
      </w:pPr>
    </w:p>
    <w:p w14:paraId="44C90DE7" w14:textId="77777777" w:rsidR="006C5D41" w:rsidRDefault="006C5D41" w:rsidP="006C5D41">
      <w:pPr>
        <w:spacing w:after="0" w:line="240" w:lineRule="auto"/>
        <w:jc w:val="both"/>
        <w:outlineLvl w:val="0"/>
        <w:rPr>
          <w:rFonts w:ascii="Times New Roman" w:hAnsi="Times New Roman"/>
          <w:sz w:val="24"/>
          <w:szCs w:val="24"/>
        </w:rPr>
      </w:pPr>
      <w:r>
        <w:rPr>
          <w:rFonts w:ascii="Times New Roman" w:hAnsi="Times New Roman"/>
          <w:sz w:val="24"/>
          <w:szCs w:val="24"/>
        </w:rPr>
        <w:t>Mestské zastupiteľstvo v Šali</w:t>
      </w:r>
    </w:p>
    <w:p w14:paraId="7027284A" w14:textId="77777777" w:rsidR="006C5D41" w:rsidRDefault="006C5D41" w:rsidP="006C5D41">
      <w:pPr>
        <w:pStyle w:val="Nadpis2"/>
        <w:numPr>
          <w:ilvl w:val="0"/>
          <w:numId w:val="2"/>
        </w:numPr>
        <w:tabs>
          <w:tab w:val="left" w:pos="708"/>
        </w:tabs>
        <w:jc w:val="both"/>
        <w:rPr>
          <w:sz w:val="24"/>
          <w:szCs w:val="24"/>
          <w:u w:val="none"/>
        </w:rPr>
      </w:pPr>
      <w:r>
        <w:rPr>
          <w:sz w:val="24"/>
          <w:szCs w:val="24"/>
          <w:u w:val="none"/>
        </w:rPr>
        <w:t>prerokovalo</w:t>
      </w:r>
    </w:p>
    <w:p w14:paraId="1FE52E13" w14:textId="7A8F8682" w:rsidR="001617A8" w:rsidRPr="001617A8" w:rsidRDefault="00153BF3" w:rsidP="00153BF3">
      <w:pPr>
        <w:pStyle w:val="Odsekzoznamu"/>
        <w:autoSpaceDE w:val="0"/>
        <w:autoSpaceDN w:val="0"/>
        <w:adjustRightInd w:val="0"/>
        <w:spacing w:after="0" w:line="240" w:lineRule="auto"/>
        <w:ind w:left="360"/>
        <w:jc w:val="both"/>
        <w:rPr>
          <w:rFonts w:ascii="Times New Roman" w:hAnsi="Times New Roman"/>
          <w:bCs/>
          <w:sz w:val="24"/>
          <w:szCs w:val="24"/>
        </w:rPr>
      </w:pPr>
      <w:r w:rsidRPr="00153BF3">
        <w:rPr>
          <w:rFonts w:ascii="Times New Roman" w:hAnsi="Times New Roman"/>
          <w:bCs/>
          <w:sz w:val="24"/>
          <w:szCs w:val="24"/>
        </w:rPr>
        <w:t xml:space="preserve">návrh </w:t>
      </w:r>
      <w:r w:rsidR="005F0034">
        <w:rPr>
          <w:rFonts w:ascii="Times New Roman" w:hAnsi="Times New Roman"/>
          <w:bCs/>
          <w:sz w:val="24"/>
          <w:szCs w:val="24"/>
        </w:rPr>
        <w:t>V</w:t>
      </w:r>
      <w:r w:rsidRPr="00153BF3">
        <w:rPr>
          <w:rFonts w:ascii="Times New Roman" w:hAnsi="Times New Roman"/>
          <w:bCs/>
          <w:sz w:val="24"/>
          <w:szCs w:val="24"/>
        </w:rPr>
        <w:t>šeobecne záväzného nariadenia o určení verejných školských obvodov pre plnenie povinnej školskej dochádzky a pre povinné predprimárne vzdelávanie v meste Šaľa</w:t>
      </w:r>
      <w:r>
        <w:rPr>
          <w:rFonts w:ascii="Times New Roman" w:hAnsi="Times New Roman"/>
          <w:bCs/>
          <w:sz w:val="24"/>
          <w:szCs w:val="24"/>
        </w:rPr>
        <w:t>,</w:t>
      </w:r>
    </w:p>
    <w:p w14:paraId="514251A0" w14:textId="77777777" w:rsidR="006C5D41" w:rsidRDefault="006C5D41" w:rsidP="006C5D41">
      <w:pPr>
        <w:pStyle w:val="Nadpis2"/>
        <w:numPr>
          <w:ilvl w:val="0"/>
          <w:numId w:val="2"/>
        </w:numPr>
        <w:tabs>
          <w:tab w:val="left" w:pos="708"/>
        </w:tabs>
        <w:jc w:val="both"/>
        <w:rPr>
          <w:sz w:val="24"/>
          <w:szCs w:val="24"/>
          <w:u w:val="none"/>
        </w:rPr>
      </w:pPr>
      <w:r>
        <w:rPr>
          <w:sz w:val="24"/>
          <w:szCs w:val="24"/>
          <w:u w:val="none"/>
        </w:rPr>
        <w:t>schvaľuje</w:t>
      </w:r>
    </w:p>
    <w:p w14:paraId="21DA12FF" w14:textId="34D9A45B" w:rsidR="001617A8" w:rsidRPr="001617A8" w:rsidRDefault="005F0034" w:rsidP="00153BF3">
      <w:pPr>
        <w:pStyle w:val="Odsekzoznamu"/>
        <w:autoSpaceDE w:val="0"/>
        <w:autoSpaceDN w:val="0"/>
        <w:adjustRightInd w:val="0"/>
        <w:spacing w:after="0" w:line="240" w:lineRule="auto"/>
        <w:ind w:left="360"/>
        <w:jc w:val="both"/>
        <w:rPr>
          <w:rFonts w:ascii="Times New Roman" w:hAnsi="Times New Roman"/>
          <w:bCs/>
          <w:sz w:val="24"/>
          <w:szCs w:val="24"/>
        </w:rPr>
      </w:pPr>
      <w:r w:rsidRPr="00EF671D">
        <w:rPr>
          <w:rFonts w:ascii="Times New Roman" w:hAnsi="Times New Roman"/>
          <w:bCs/>
          <w:sz w:val="24"/>
          <w:szCs w:val="24"/>
        </w:rPr>
        <w:t>Vš</w:t>
      </w:r>
      <w:r w:rsidR="00153BF3" w:rsidRPr="00EF671D">
        <w:rPr>
          <w:rFonts w:ascii="Times New Roman" w:hAnsi="Times New Roman"/>
          <w:bCs/>
          <w:sz w:val="24"/>
          <w:szCs w:val="24"/>
        </w:rPr>
        <w:t>eobecne záväzné nariadeni</w:t>
      </w:r>
      <w:r w:rsidRPr="00EF671D">
        <w:rPr>
          <w:rFonts w:ascii="Times New Roman" w:hAnsi="Times New Roman"/>
          <w:bCs/>
          <w:sz w:val="24"/>
          <w:szCs w:val="24"/>
        </w:rPr>
        <w:t xml:space="preserve">e </w:t>
      </w:r>
      <w:r w:rsidR="00153BF3" w:rsidRPr="00EF671D">
        <w:rPr>
          <w:rFonts w:ascii="Times New Roman" w:hAnsi="Times New Roman"/>
          <w:bCs/>
          <w:sz w:val="24"/>
          <w:szCs w:val="24"/>
        </w:rPr>
        <w:t xml:space="preserve">č. </w:t>
      </w:r>
      <w:r w:rsidR="00EF671D" w:rsidRPr="00EF671D">
        <w:rPr>
          <w:rFonts w:ascii="Times New Roman" w:hAnsi="Times New Roman"/>
          <w:bCs/>
          <w:sz w:val="24"/>
          <w:szCs w:val="24"/>
        </w:rPr>
        <w:t>5</w:t>
      </w:r>
      <w:r w:rsidR="00153BF3" w:rsidRPr="00EF671D">
        <w:rPr>
          <w:rFonts w:ascii="Times New Roman" w:hAnsi="Times New Roman"/>
          <w:bCs/>
          <w:sz w:val="24"/>
          <w:szCs w:val="24"/>
        </w:rPr>
        <w:t>/2026 o určení verejných školských obvodov pre plnenie</w:t>
      </w:r>
      <w:r w:rsidR="00153BF3" w:rsidRPr="00153BF3">
        <w:rPr>
          <w:rFonts w:ascii="Times New Roman" w:hAnsi="Times New Roman"/>
          <w:bCs/>
          <w:sz w:val="24"/>
          <w:szCs w:val="24"/>
        </w:rPr>
        <w:t xml:space="preserve"> povinnej školskej dochádzky a pre povinné predprimárne vzdelávanie v meste Šaľa</w:t>
      </w:r>
      <w:r w:rsidR="00153BF3">
        <w:rPr>
          <w:rFonts w:ascii="Times New Roman" w:hAnsi="Times New Roman"/>
          <w:bCs/>
          <w:sz w:val="24"/>
          <w:szCs w:val="24"/>
        </w:rPr>
        <w:t>.</w:t>
      </w:r>
    </w:p>
    <w:p w14:paraId="3F8A326F" w14:textId="33BD9DD9" w:rsidR="001935CB" w:rsidRDefault="001935CB" w:rsidP="000C0228">
      <w:pPr>
        <w:pStyle w:val="Odsekzoznamu"/>
        <w:spacing w:after="0" w:line="240" w:lineRule="auto"/>
        <w:ind w:left="360"/>
        <w:jc w:val="both"/>
        <w:rPr>
          <w:rFonts w:ascii="Times New Roman" w:hAnsi="Times New Roman"/>
          <w:sz w:val="24"/>
          <w:szCs w:val="24"/>
        </w:rPr>
      </w:pPr>
    </w:p>
    <w:p w14:paraId="0C5D64C1" w14:textId="75EEE832" w:rsidR="001935CB" w:rsidRDefault="001935CB" w:rsidP="000C0228">
      <w:pPr>
        <w:pStyle w:val="Odsekzoznamu"/>
        <w:spacing w:after="0" w:line="240" w:lineRule="auto"/>
        <w:ind w:left="360"/>
        <w:jc w:val="both"/>
        <w:rPr>
          <w:rFonts w:ascii="Times New Roman" w:hAnsi="Times New Roman"/>
          <w:sz w:val="24"/>
          <w:szCs w:val="24"/>
        </w:rPr>
      </w:pPr>
    </w:p>
    <w:p w14:paraId="694ECD2F" w14:textId="0F226A34" w:rsidR="001935CB" w:rsidRDefault="001935CB" w:rsidP="000C0228">
      <w:pPr>
        <w:pStyle w:val="Odsekzoznamu"/>
        <w:spacing w:after="0" w:line="240" w:lineRule="auto"/>
        <w:ind w:left="360"/>
        <w:jc w:val="both"/>
        <w:rPr>
          <w:rFonts w:ascii="Times New Roman" w:hAnsi="Times New Roman"/>
          <w:sz w:val="24"/>
          <w:szCs w:val="24"/>
        </w:rPr>
      </w:pPr>
    </w:p>
    <w:p w14:paraId="36511679" w14:textId="5FD7E1AB" w:rsidR="001935CB" w:rsidRDefault="001935CB" w:rsidP="000C0228">
      <w:pPr>
        <w:pStyle w:val="Odsekzoznamu"/>
        <w:spacing w:after="0" w:line="240" w:lineRule="auto"/>
        <w:ind w:left="360"/>
        <w:jc w:val="both"/>
        <w:rPr>
          <w:rFonts w:ascii="Times New Roman" w:hAnsi="Times New Roman"/>
          <w:sz w:val="24"/>
          <w:szCs w:val="24"/>
        </w:rPr>
      </w:pPr>
    </w:p>
    <w:p w14:paraId="12D7B58B" w14:textId="77777777" w:rsidR="00BB7FBD" w:rsidRDefault="00BB7FBD" w:rsidP="000C0228">
      <w:pPr>
        <w:pStyle w:val="Odsekzoznamu"/>
        <w:spacing w:after="0" w:line="240" w:lineRule="auto"/>
        <w:ind w:left="360"/>
        <w:jc w:val="both"/>
        <w:rPr>
          <w:rFonts w:ascii="Times New Roman" w:hAnsi="Times New Roman"/>
          <w:sz w:val="24"/>
          <w:szCs w:val="24"/>
        </w:rPr>
      </w:pPr>
    </w:p>
    <w:p w14:paraId="0AC6A356" w14:textId="77777777" w:rsidR="00BB7FBD" w:rsidRDefault="00BB7FBD" w:rsidP="000C0228">
      <w:pPr>
        <w:pStyle w:val="Odsekzoznamu"/>
        <w:spacing w:after="0" w:line="240" w:lineRule="auto"/>
        <w:ind w:left="360"/>
        <w:jc w:val="both"/>
        <w:rPr>
          <w:rFonts w:ascii="Times New Roman" w:hAnsi="Times New Roman"/>
          <w:sz w:val="24"/>
          <w:szCs w:val="24"/>
        </w:rPr>
      </w:pPr>
    </w:p>
    <w:p w14:paraId="77F9426C" w14:textId="30761941" w:rsidR="001935CB" w:rsidRDefault="001935CB" w:rsidP="000C0228">
      <w:pPr>
        <w:pStyle w:val="Odsekzoznamu"/>
        <w:spacing w:after="0" w:line="240" w:lineRule="auto"/>
        <w:ind w:left="360"/>
        <w:jc w:val="both"/>
        <w:rPr>
          <w:rFonts w:ascii="Times New Roman" w:hAnsi="Times New Roman"/>
          <w:sz w:val="24"/>
          <w:szCs w:val="24"/>
        </w:rPr>
      </w:pPr>
    </w:p>
    <w:p w14:paraId="1F2BDD04" w14:textId="70CAAFC7" w:rsidR="001935CB" w:rsidRDefault="001935CB" w:rsidP="000C0228">
      <w:pPr>
        <w:pStyle w:val="Odsekzoznamu"/>
        <w:spacing w:after="0" w:line="240" w:lineRule="auto"/>
        <w:ind w:left="360"/>
        <w:jc w:val="both"/>
        <w:rPr>
          <w:rFonts w:ascii="Times New Roman" w:hAnsi="Times New Roman"/>
          <w:sz w:val="24"/>
          <w:szCs w:val="24"/>
        </w:rPr>
      </w:pPr>
    </w:p>
    <w:p w14:paraId="22224867" w14:textId="77777777" w:rsidR="001617A8" w:rsidRDefault="001617A8" w:rsidP="000C0228">
      <w:pPr>
        <w:pStyle w:val="Odsekzoznamu"/>
        <w:spacing w:after="0" w:line="240" w:lineRule="auto"/>
        <w:ind w:left="360"/>
        <w:jc w:val="both"/>
        <w:rPr>
          <w:rFonts w:ascii="Times New Roman" w:hAnsi="Times New Roman"/>
          <w:sz w:val="24"/>
          <w:szCs w:val="24"/>
        </w:rPr>
      </w:pPr>
    </w:p>
    <w:p w14:paraId="2F22319D" w14:textId="4B48635F" w:rsidR="00724D79" w:rsidRPr="009D7DD2" w:rsidRDefault="00724D79" w:rsidP="00724D79">
      <w:pPr>
        <w:spacing w:after="0" w:line="240" w:lineRule="auto"/>
        <w:rPr>
          <w:rFonts w:ascii="Times New Roman" w:hAnsi="Times New Roman"/>
          <w:b/>
          <w:sz w:val="24"/>
          <w:szCs w:val="24"/>
        </w:rPr>
      </w:pPr>
      <w:r>
        <w:rPr>
          <w:rFonts w:ascii="Times New Roman" w:hAnsi="Times New Roman"/>
          <w:b/>
          <w:sz w:val="24"/>
          <w:szCs w:val="24"/>
        </w:rPr>
        <w:t>Spracoval:</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Predkladá:</w:t>
      </w:r>
      <w:r>
        <w:rPr>
          <w:szCs w:val="24"/>
        </w:rPr>
        <w:tab/>
      </w:r>
      <w:r>
        <w:rPr>
          <w:szCs w:val="24"/>
        </w:rPr>
        <w:tab/>
        <w:t xml:space="preserve">   </w:t>
      </w:r>
    </w:p>
    <w:p w14:paraId="4DD6336B" w14:textId="74FA8EE2" w:rsidR="00724D79" w:rsidRDefault="00724D79" w:rsidP="00724D79">
      <w:pPr>
        <w:pStyle w:val="Zkladntext"/>
      </w:pPr>
      <w:r>
        <w:t>Mgr. Mariana Takáčová</w:t>
      </w:r>
      <w:r w:rsidR="00EF671D">
        <w:t xml:space="preserve"> </w:t>
      </w:r>
      <w:r>
        <w:t>v.</w:t>
      </w:r>
      <w:r w:rsidR="00EF671D">
        <w:t xml:space="preserve"> </w:t>
      </w:r>
      <w:r>
        <w:t xml:space="preserve">r.                                       </w:t>
      </w:r>
      <w:r w:rsidR="00C25200">
        <w:t xml:space="preserve"> </w:t>
      </w:r>
      <w:r w:rsidR="00EF671D">
        <w:tab/>
      </w:r>
      <w:r>
        <w:t>Mgr. Mariana Takáčová v.</w:t>
      </w:r>
      <w:r w:rsidR="00EF671D">
        <w:t xml:space="preserve"> </w:t>
      </w:r>
      <w:r>
        <w:t>r.</w:t>
      </w:r>
    </w:p>
    <w:p w14:paraId="2D7F727A" w14:textId="4CC1A3B1" w:rsidR="00724D79" w:rsidRDefault="00EF671D" w:rsidP="00724D79">
      <w:pPr>
        <w:pStyle w:val="Zkladntext"/>
      </w:pPr>
      <w:r>
        <w:t>vedúca SŠÚ</w:t>
      </w:r>
      <w:r w:rsidR="00724D79">
        <w:t xml:space="preserve">                                                                           vedúca SŠÚ</w:t>
      </w:r>
    </w:p>
    <w:p w14:paraId="2702B374" w14:textId="77777777" w:rsidR="006C5D41" w:rsidRDefault="006C5D41" w:rsidP="006C5D41">
      <w:pPr>
        <w:pStyle w:val="Zkladntext"/>
      </w:pPr>
    </w:p>
    <w:p w14:paraId="26173C3A" w14:textId="77777777" w:rsidR="00EF671D" w:rsidRDefault="00EF671D" w:rsidP="006C5D41">
      <w:pPr>
        <w:pStyle w:val="Zkladntext"/>
      </w:pPr>
    </w:p>
    <w:p w14:paraId="763FEEE0" w14:textId="77777777" w:rsidR="00EF671D" w:rsidRDefault="00EF671D" w:rsidP="006C5D41">
      <w:pPr>
        <w:pStyle w:val="Zkladntext"/>
      </w:pPr>
    </w:p>
    <w:p w14:paraId="01E02611" w14:textId="77777777" w:rsidR="00EF671D" w:rsidRDefault="00EF671D" w:rsidP="006C5D41">
      <w:pPr>
        <w:pStyle w:val="Zkladntext"/>
      </w:pPr>
    </w:p>
    <w:p w14:paraId="45E66B00" w14:textId="2725C3C2" w:rsidR="00724D79" w:rsidRDefault="00724D79" w:rsidP="00724D79">
      <w:pPr>
        <w:pStyle w:val="Zkladntext"/>
      </w:pPr>
      <w:r>
        <w:t>Pre</w:t>
      </w:r>
      <w:r w:rsidR="00C25200">
        <w:t xml:space="preserve">dložené </w:t>
      </w:r>
      <w:r w:rsidR="00EF671D">
        <w:t>k</w:t>
      </w:r>
      <w:r>
        <w:t xml:space="preserve">omisii školstva </w:t>
      </w:r>
      <w:r w:rsidR="00F5672E">
        <w:t>18. júna</w:t>
      </w:r>
      <w:r>
        <w:t xml:space="preserve"> 202</w:t>
      </w:r>
      <w:r w:rsidR="00C25200">
        <w:t>6</w:t>
      </w:r>
    </w:p>
    <w:p w14:paraId="35C6C5A4" w14:textId="5DB11469" w:rsidR="006C5D41" w:rsidRDefault="006C5D41" w:rsidP="006C5D41">
      <w:pPr>
        <w:pStyle w:val="Zkladntext"/>
      </w:pPr>
      <w:r>
        <w:rPr>
          <w:szCs w:val="24"/>
        </w:rPr>
        <w:t xml:space="preserve">Predložené mestskému zastupiteľstvu </w:t>
      </w:r>
      <w:r w:rsidR="00F5672E">
        <w:rPr>
          <w:szCs w:val="24"/>
        </w:rPr>
        <w:t>25. júna</w:t>
      </w:r>
      <w:r w:rsidR="00724D79">
        <w:rPr>
          <w:szCs w:val="24"/>
        </w:rPr>
        <w:t xml:space="preserve"> 202</w:t>
      </w:r>
      <w:r w:rsidR="00C25200">
        <w:rPr>
          <w:szCs w:val="24"/>
        </w:rPr>
        <w:t>6</w:t>
      </w:r>
    </w:p>
    <w:p w14:paraId="2598F5E1" w14:textId="6ED3BBD2" w:rsidR="006C5D41" w:rsidRDefault="006C5D41" w:rsidP="006C5D41">
      <w:pPr>
        <w:pStyle w:val="Normlnywebov"/>
        <w:spacing w:before="0" w:beforeAutospacing="0" w:after="0" w:afterAutospacing="0"/>
        <w:jc w:val="both"/>
        <w:rPr>
          <w:b/>
        </w:rPr>
      </w:pPr>
      <w:r>
        <w:br w:type="page"/>
      </w:r>
      <w:r>
        <w:rPr>
          <w:b/>
        </w:rPr>
        <w:lastRenderedPageBreak/>
        <w:t>Dôvodová správa</w:t>
      </w:r>
      <w:r w:rsidR="00EF671D">
        <w:rPr>
          <w:b/>
        </w:rPr>
        <w:t>:</w:t>
      </w:r>
    </w:p>
    <w:p w14:paraId="781D6F48" w14:textId="77777777" w:rsidR="006C5D41" w:rsidRDefault="006C5D41" w:rsidP="00654059">
      <w:pPr>
        <w:pStyle w:val="Normlnywebov"/>
        <w:spacing w:before="0" w:beforeAutospacing="0" w:after="0" w:afterAutospacing="0"/>
        <w:rPr>
          <w:b/>
          <w:sz w:val="28"/>
          <w:szCs w:val="28"/>
        </w:rPr>
      </w:pPr>
    </w:p>
    <w:p w14:paraId="4DEA40B5" w14:textId="6E5C8D11" w:rsidR="00153BF3" w:rsidRDefault="00153BF3" w:rsidP="00350F3C">
      <w:pPr>
        <w:spacing w:after="0" w:line="240" w:lineRule="auto"/>
        <w:jc w:val="both"/>
        <w:rPr>
          <w:rFonts w:ascii="Times New Roman" w:hAnsi="Times New Roman"/>
          <w:sz w:val="24"/>
          <w:szCs w:val="24"/>
        </w:rPr>
      </w:pPr>
      <w:r w:rsidRPr="00153BF3">
        <w:rPr>
          <w:rFonts w:ascii="Times New Roman" w:hAnsi="Times New Roman"/>
          <w:sz w:val="24"/>
          <w:szCs w:val="24"/>
        </w:rPr>
        <w:t xml:space="preserve">Návrh všeobecne záväzného nariadenia mesta Šaľa č. .../2026 o určení verejných školských obvodov pre plnenie povinnej školskej dochádzky a pre povinné predprimárne vzdelávanie v meste Šaľa </w:t>
      </w:r>
      <w:r w:rsidR="00350F3C" w:rsidRPr="00350F3C">
        <w:rPr>
          <w:rFonts w:ascii="Times New Roman" w:hAnsi="Times New Roman"/>
          <w:sz w:val="24"/>
          <w:szCs w:val="24"/>
        </w:rPr>
        <w:t xml:space="preserve">(ďalej len „VZN“) </w:t>
      </w:r>
      <w:r w:rsidRPr="00153BF3">
        <w:rPr>
          <w:rFonts w:ascii="Times New Roman" w:hAnsi="Times New Roman"/>
          <w:sz w:val="24"/>
          <w:szCs w:val="24"/>
        </w:rPr>
        <w:t>bol spracovaný podľa § 6 ods. 1 zákona Slovenskej národnej rady č. 369/1990 Zb. o obecnom zriadení v znení neskorších predpisov, v súlade s § 44 ods. 1, 3, 6, 7 a 8 zákona č. 321/2025 Z. z. o školskej správe a o zmene a doplnení niektorých zákonov, § 15 ods. 1 a 3 zákona č. 322/2025 Z. z. o financovaní škôl a školských zariadení a § 20 ods. 5 zákona č. 245/2008 Z. z. o výchove a vzdelávaní v znení neskorších predpisov.</w:t>
      </w:r>
    </w:p>
    <w:p w14:paraId="348C9285" w14:textId="77777777" w:rsidR="00153BF3" w:rsidRPr="00153BF3" w:rsidRDefault="00153BF3" w:rsidP="00153BF3">
      <w:pPr>
        <w:spacing w:after="0" w:line="240" w:lineRule="auto"/>
        <w:jc w:val="both"/>
        <w:rPr>
          <w:rFonts w:ascii="Times New Roman" w:hAnsi="Times New Roman"/>
          <w:sz w:val="24"/>
          <w:szCs w:val="24"/>
        </w:rPr>
      </w:pPr>
    </w:p>
    <w:p w14:paraId="2EC12F08" w14:textId="77777777" w:rsidR="00153BF3" w:rsidRDefault="00153BF3" w:rsidP="00153BF3">
      <w:pPr>
        <w:spacing w:after="0" w:line="240" w:lineRule="auto"/>
        <w:jc w:val="both"/>
        <w:rPr>
          <w:rFonts w:ascii="Times New Roman" w:hAnsi="Times New Roman"/>
          <w:sz w:val="24"/>
          <w:szCs w:val="24"/>
        </w:rPr>
      </w:pPr>
      <w:r w:rsidRPr="00153BF3">
        <w:rPr>
          <w:rFonts w:ascii="Times New Roman" w:hAnsi="Times New Roman"/>
          <w:sz w:val="24"/>
          <w:szCs w:val="24"/>
        </w:rPr>
        <w:t xml:space="preserve">Cieľom návrhu VZN je zosúladiť miestnu právnu úpravu mesta Šaľa v oblasti školských obvodov s novou právnou úpravou školskej správy. V nadväznosti na zákon č. 321/2025 Z. z. sa v návrhu VZN používa pojem </w:t>
      </w:r>
      <w:r w:rsidRPr="00153BF3">
        <w:rPr>
          <w:rFonts w:ascii="Times New Roman" w:hAnsi="Times New Roman"/>
          <w:b/>
          <w:bCs/>
          <w:sz w:val="24"/>
          <w:szCs w:val="24"/>
        </w:rPr>
        <w:t>verejný školský obvod</w:t>
      </w:r>
      <w:r w:rsidRPr="00153BF3">
        <w:rPr>
          <w:rFonts w:ascii="Times New Roman" w:hAnsi="Times New Roman"/>
          <w:sz w:val="24"/>
          <w:szCs w:val="24"/>
        </w:rPr>
        <w:t>, ktorý nahrádza doterajšie pojmy školský obvod, spoločný školský obvod a spádová materská škola.</w:t>
      </w:r>
    </w:p>
    <w:p w14:paraId="4A5E8205" w14:textId="77777777" w:rsidR="00153BF3" w:rsidRPr="00153BF3" w:rsidRDefault="00153BF3" w:rsidP="00153BF3">
      <w:pPr>
        <w:spacing w:after="0" w:line="240" w:lineRule="auto"/>
        <w:jc w:val="both"/>
        <w:rPr>
          <w:rFonts w:ascii="Times New Roman" w:hAnsi="Times New Roman"/>
          <w:sz w:val="24"/>
          <w:szCs w:val="24"/>
        </w:rPr>
      </w:pPr>
    </w:p>
    <w:p w14:paraId="44360020" w14:textId="33016D46" w:rsidR="00153BF3" w:rsidRPr="00153BF3" w:rsidRDefault="00153BF3" w:rsidP="00A82379">
      <w:pPr>
        <w:spacing w:after="0" w:line="240" w:lineRule="auto"/>
        <w:jc w:val="both"/>
        <w:rPr>
          <w:rFonts w:ascii="Times New Roman" w:hAnsi="Times New Roman"/>
          <w:sz w:val="24"/>
          <w:szCs w:val="24"/>
        </w:rPr>
      </w:pPr>
      <w:r w:rsidRPr="00153BF3">
        <w:rPr>
          <w:rFonts w:ascii="Times New Roman" w:hAnsi="Times New Roman"/>
          <w:sz w:val="24"/>
          <w:szCs w:val="24"/>
        </w:rPr>
        <w:t xml:space="preserve">Návrh VZN nadobúda účinnosť </w:t>
      </w:r>
      <w:r w:rsidRPr="00153BF3">
        <w:rPr>
          <w:rFonts w:ascii="Times New Roman" w:hAnsi="Times New Roman"/>
          <w:b/>
          <w:bCs/>
          <w:sz w:val="24"/>
          <w:szCs w:val="24"/>
        </w:rPr>
        <w:t>1. septembra 2026</w:t>
      </w:r>
      <w:r w:rsidRPr="00153BF3">
        <w:rPr>
          <w:rFonts w:ascii="Times New Roman" w:hAnsi="Times New Roman"/>
          <w:sz w:val="24"/>
          <w:szCs w:val="24"/>
        </w:rPr>
        <w:t xml:space="preserve"> z dôvodu zosúladenia miestnej právnej úpravy s novou právnou úpravou školskej správy. </w:t>
      </w:r>
      <w:r w:rsidR="00A82379" w:rsidRPr="00A82379">
        <w:rPr>
          <w:rFonts w:ascii="Times New Roman" w:hAnsi="Times New Roman"/>
          <w:sz w:val="24"/>
          <w:szCs w:val="24"/>
        </w:rPr>
        <w:t>Nové územné rozdelenie verejných školských obvodov podľa § 2 ods. 3, § 2 ods. 4 a § 4 ods. 3 návrhu VZN sa však začne uplatňovať až od 1. septembra 2027.</w:t>
      </w:r>
      <w:r w:rsidRPr="00153BF3">
        <w:rPr>
          <w:rFonts w:ascii="Times New Roman" w:hAnsi="Times New Roman"/>
          <w:sz w:val="24"/>
          <w:szCs w:val="24"/>
        </w:rPr>
        <w:t xml:space="preserve"> Do 31. augusta 2027 sa verejné školské obvody budú uplatňovať v územnom rozsahu zodpovedajúcom školským obvodom základných škôl a spádovým materským školám určeným podľa VZN mesta Šaľa č. 8/2021 zo dňa 23. septembra 2021.</w:t>
      </w:r>
    </w:p>
    <w:p w14:paraId="66AFAAA2" w14:textId="77777777" w:rsidR="00153BF3" w:rsidRDefault="00153BF3" w:rsidP="00153BF3">
      <w:pPr>
        <w:spacing w:after="0" w:line="240" w:lineRule="auto"/>
        <w:jc w:val="both"/>
        <w:rPr>
          <w:rFonts w:ascii="Times New Roman" w:hAnsi="Times New Roman"/>
          <w:sz w:val="24"/>
          <w:szCs w:val="24"/>
        </w:rPr>
      </w:pPr>
      <w:r w:rsidRPr="00153BF3">
        <w:rPr>
          <w:rFonts w:ascii="Times New Roman" w:hAnsi="Times New Roman"/>
          <w:sz w:val="24"/>
          <w:szCs w:val="24"/>
        </w:rPr>
        <w:t>Takéto riešenie zabezpečuje kontinuitu školského roka 2026/2027 a poskytuje školám, zákonným zástupcom detí a žiakov a zriaďovateľovi primeraný čas na organizačnú prípravu zmien. Prijatím návrhu VZN sa miestna právna úprava mesta Šaľa v oblasti verejných školských obvodov zosúlaďuje so zákonom č. 321/2025 Z. z. o školskej správe. Tým nie je dotknutá povinnosť škôl, školských zariadení a zriaďovateľa zosúladiť aj ďalšie vnútorné predpisy podľa § 82 ods. 7 zákona č. 321/2025 Z. z. do 31. augusta 2026.</w:t>
      </w:r>
    </w:p>
    <w:p w14:paraId="1A59D875" w14:textId="77777777" w:rsidR="00153BF3" w:rsidRPr="00153BF3" w:rsidRDefault="00153BF3" w:rsidP="00153BF3">
      <w:pPr>
        <w:spacing w:after="0" w:line="240" w:lineRule="auto"/>
        <w:jc w:val="both"/>
        <w:rPr>
          <w:rFonts w:ascii="Times New Roman" w:hAnsi="Times New Roman"/>
          <w:sz w:val="24"/>
          <w:szCs w:val="24"/>
        </w:rPr>
      </w:pPr>
    </w:p>
    <w:p w14:paraId="7C31EEFA" w14:textId="77777777" w:rsidR="00153BF3" w:rsidRPr="00153BF3" w:rsidRDefault="00153BF3" w:rsidP="00153BF3">
      <w:pPr>
        <w:spacing w:after="0" w:line="240" w:lineRule="auto"/>
        <w:jc w:val="both"/>
        <w:rPr>
          <w:rFonts w:ascii="Times New Roman" w:hAnsi="Times New Roman"/>
          <w:sz w:val="24"/>
          <w:szCs w:val="24"/>
        </w:rPr>
      </w:pPr>
      <w:r w:rsidRPr="00153BF3">
        <w:rPr>
          <w:rFonts w:ascii="Times New Roman" w:hAnsi="Times New Roman"/>
          <w:sz w:val="24"/>
          <w:szCs w:val="24"/>
        </w:rPr>
        <w:t>Oproti doteraz platnému VZN mesta Šaľa č. 8/2021 návrh VZN neobsahuje úpravu miesta a času zápisu do 1. ročníka základnej školy. Návrh VZN zároveň terminologicky zosúlaďuje miestnu právnu úpravu s novou právnou úpravou školskej správy.</w:t>
      </w:r>
    </w:p>
    <w:p w14:paraId="22A9DCC4" w14:textId="77777777" w:rsidR="00153BF3" w:rsidRPr="00153BF3" w:rsidRDefault="00153BF3" w:rsidP="00153BF3">
      <w:pPr>
        <w:spacing w:after="0" w:line="240" w:lineRule="auto"/>
        <w:jc w:val="both"/>
        <w:rPr>
          <w:rFonts w:ascii="Times New Roman" w:hAnsi="Times New Roman"/>
          <w:sz w:val="24"/>
          <w:szCs w:val="24"/>
        </w:rPr>
      </w:pPr>
      <w:r w:rsidRPr="00153BF3">
        <w:rPr>
          <w:rFonts w:ascii="Times New Roman" w:hAnsi="Times New Roman"/>
          <w:sz w:val="24"/>
          <w:szCs w:val="24"/>
        </w:rPr>
        <w:t xml:space="preserve">Zmeny v územnom rozsahu verejných školských obvodov sa začnú uplatňovať od </w:t>
      </w:r>
      <w:r w:rsidRPr="00153BF3">
        <w:rPr>
          <w:rFonts w:ascii="Times New Roman" w:hAnsi="Times New Roman"/>
          <w:b/>
          <w:bCs/>
          <w:sz w:val="24"/>
          <w:szCs w:val="24"/>
        </w:rPr>
        <w:t>1. septembra 2027</w:t>
      </w:r>
      <w:r w:rsidRPr="00153BF3">
        <w:rPr>
          <w:rFonts w:ascii="Times New Roman" w:hAnsi="Times New Roman"/>
          <w:sz w:val="24"/>
          <w:szCs w:val="24"/>
        </w:rPr>
        <w:t>. Ide najmä o tieto zmeny:</w:t>
      </w:r>
    </w:p>
    <w:p w14:paraId="69870D10" w14:textId="77777777" w:rsidR="00153BF3" w:rsidRPr="00153BF3" w:rsidRDefault="00153BF3" w:rsidP="00153BF3">
      <w:pPr>
        <w:numPr>
          <w:ilvl w:val="0"/>
          <w:numId w:val="10"/>
        </w:numPr>
        <w:spacing w:after="0" w:line="240" w:lineRule="auto"/>
        <w:jc w:val="both"/>
        <w:rPr>
          <w:rFonts w:ascii="Times New Roman" w:hAnsi="Times New Roman"/>
          <w:sz w:val="24"/>
          <w:szCs w:val="24"/>
        </w:rPr>
      </w:pPr>
      <w:r w:rsidRPr="00153BF3">
        <w:rPr>
          <w:rFonts w:ascii="Times New Roman" w:hAnsi="Times New Roman"/>
          <w:sz w:val="24"/>
          <w:szCs w:val="24"/>
        </w:rPr>
        <w:t xml:space="preserve">do verejného školského obvodu Základnej školy Bernolákova 1, Šaľa sa zaraďuje ulica Poľná, </w:t>
      </w:r>
    </w:p>
    <w:p w14:paraId="7D0D120C" w14:textId="77777777" w:rsidR="00153BF3" w:rsidRPr="00153BF3" w:rsidRDefault="00153BF3" w:rsidP="00153BF3">
      <w:pPr>
        <w:numPr>
          <w:ilvl w:val="0"/>
          <w:numId w:val="10"/>
        </w:numPr>
        <w:spacing w:after="0" w:line="240" w:lineRule="auto"/>
        <w:jc w:val="both"/>
        <w:rPr>
          <w:rFonts w:ascii="Times New Roman" w:hAnsi="Times New Roman"/>
          <w:sz w:val="24"/>
          <w:szCs w:val="24"/>
        </w:rPr>
      </w:pPr>
      <w:r w:rsidRPr="00153BF3">
        <w:rPr>
          <w:rFonts w:ascii="Times New Roman" w:hAnsi="Times New Roman"/>
          <w:sz w:val="24"/>
          <w:szCs w:val="24"/>
        </w:rPr>
        <w:t xml:space="preserve">z verejného školského obvodu Základnej školy Jozefa Cígera Hronského, Krátka 2, Šaľa sa do verejného školského obvodu Základnej školy Ľudovíta Štúra, Pionierska 4, Šaľa zaraďujú ulice Jelšová, Lipová, Javorová, Liesková, Topoľová, Drieňová, Broskyňová, Gaštanová, Jaseňová, Dubová, Hrabová, Družstevná, Hlavná od Budovateľskej po Dolnú a Budovateľská – pravá strana od Krížnej po Hlavnú, </w:t>
      </w:r>
    </w:p>
    <w:p w14:paraId="797A647F" w14:textId="77777777" w:rsidR="00153BF3" w:rsidRPr="00153BF3" w:rsidRDefault="00153BF3" w:rsidP="00153BF3">
      <w:pPr>
        <w:numPr>
          <w:ilvl w:val="0"/>
          <w:numId w:val="10"/>
        </w:numPr>
        <w:spacing w:after="0" w:line="240" w:lineRule="auto"/>
        <w:jc w:val="both"/>
        <w:rPr>
          <w:rFonts w:ascii="Times New Roman" w:hAnsi="Times New Roman"/>
          <w:sz w:val="24"/>
          <w:szCs w:val="24"/>
        </w:rPr>
      </w:pPr>
      <w:r w:rsidRPr="00153BF3">
        <w:rPr>
          <w:rFonts w:ascii="Times New Roman" w:hAnsi="Times New Roman"/>
          <w:sz w:val="24"/>
          <w:szCs w:val="24"/>
        </w:rPr>
        <w:t xml:space="preserve">z verejného školského obvodu Základnej školy s materskou školou Jozefa Murgaša, Horná 22, Šaľa sa do verejného školského obvodu Základnej školy Ľudovíta Štúra, Pionierska 4, Šaľa zaraďujú ulice P. Pázmaňa, 1. mája, M. M. Hodžu a J. M. Hurbana, </w:t>
      </w:r>
    </w:p>
    <w:p w14:paraId="676E4C01" w14:textId="77777777" w:rsidR="00153BF3" w:rsidRDefault="00153BF3" w:rsidP="00153BF3">
      <w:pPr>
        <w:numPr>
          <w:ilvl w:val="0"/>
          <w:numId w:val="10"/>
        </w:numPr>
        <w:spacing w:after="0" w:line="240" w:lineRule="auto"/>
        <w:jc w:val="both"/>
        <w:rPr>
          <w:rFonts w:ascii="Times New Roman" w:hAnsi="Times New Roman"/>
          <w:sz w:val="24"/>
          <w:szCs w:val="24"/>
        </w:rPr>
      </w:pPr>
      <w:r w:rsidRPr="00153BF3">
        <w:rPr>
          <w:rFonts w:ascii="Times New Roman" w:hAnsi="Times New Roman"/>
          <w:sz w:val="24"/>
          <w:szCs w:val="24"/>
        </w:rPr>
        <w:t xml:space="preserve">do verejného školského obvodu Materskej školy pri Základnej škole Bernolákova 1, Šaľa sa zaraďuje ulica Poľná. </w:t>
      </w:r>
    </w:p>
    <w:p w14:paraId="2231307B" w14:textId="77777777" w:rsidR="00153BF3" w:rsidRPr="00153BF3" w:rsidRDefault="00153BF3" w:rsidP="00153BF3">
      <w:pPr>
        <w:spacing w:after="0" w:line="240" w:lineRule="auto"/>
        <w:ind w:left="720"/>
        <w:jc w:val="both"/>
        <w:rPr>
          <w:rFonts w:ascii="Times New Roman" w:hAnsi="Times New Roman"/>
          <w:sz w:val="24"/>
          <w:szCs w:val="24"/>
        </w:rPr>
      </w:pPr>
    </w:p>
    <w:p w14:paraId="0D66A38C" w14:textId="77777777" w:rsidR="00153BF3" w:rsidRDefault="00153BF3" w:rsidP="00153BF3">
      <w:pPr>
        <w:spacing w:after="0" w:line="240" w:lineRule="auto"/>
        <w:jc w:val="both"/>
        <w:rPr>
          <w:rFonts w:ascii="Times New Roman" w:hAnsi="Times New Roman"/>
          <w:sz w:val="24"/>
          <w:szCs w:val="24"/>
        </w:rPr>
      </w:pPr>
      <w:r w:rsidRPr="00153BF3">
        <w:rPr>
          <w:rFonts w:ascii="Times New Roman" w:hAnsi="Times New Roman"/>
          <w:sz w:val="24"/>
          <w:szCs w:val="24"/>
        </w:rPr>
        <w:t xml:space="preserve">Pri určení verejných školských obvodov boli zohľadnené kritériá podľa § 44 ods. 8 zákona č. 321/2025 Z. z., najmä kapacitné možnosti jednotlivých škôl a školských budov, ich územné umiestnenie, dochádzková vzdialenosť detí a žiakov, dopravná dostupnosť, právo detí a žiakov </w:t>
      </w:r>
      <w:r w:rsidRPr="00153BF3">
        <w:rPr>
          <w:rFonts w:ascii="Times New Roman" w:hAnsi="Times New Roman"/>
          <w:sz w:val="24"/>
          <w:szCs w:val="24"/>
        </w:rPr>
        <w:lastRenderedPageBreak/>
        <w:t>na vzdelávanie v štátnom jazyku alebo v jazyku príslušnej národnostnej menšiny, dodržiavanie zákazu segregácie vo výchove a vzdelávaní a princíp inkluzívneho vzdelávania. Navrhované zmeny sledujú racionálnejšie rozloženie detí a žiakov medzi jednotlivé školy a zachovanie dostupnosti výchovy a vzdelávania.</w:t>
      </w:r>
    </w:p>
    <w:p w14:paraId="12E9621B" w14:textId="77777777" w:rsidR="00153BF3" w:rsidRPr="00153BF3" w:rsidRDefault="00153BF3" w:rsidP="00153BF3">
      <w:pPr>
        <w:spacing w:after="0" w:line="240" w:lineRule="auto"/>
        <w:jc w:val="both"/>
        <w:rPr>
          <w:rFonts w:ascii="Times New Roman" w:hAnsi="Times New Roman"/>
          <w:sz w:val="24"/>
          <w:szCs w:val="24"/>
        </w:rPr>
      </w:pPr>
    </w:p>
    <w:p w14:paraId="359CFBE4" w14:textId="77777777" w:rsidR="00153BF3" w:rsidRDefault="00153BF3" w:rsidP="00153BF3">
      <w:pPr>
        <w:spacing w:after="0" w:line="240" w:lineRule="auto"/>
        <w:jc w:val="both"/>
        <w:rPr>
          <w:rFonts w:ascii="Times New Roman" w:hAnsi="Times New Roman"/>
          <w:sz w:val="24"/>
          <w:szCs w:val="24"/>
        </w:rPr>
      </w:pPr>
      <w:r w:rsidRPr="00153BF3">
        <w:rPr>
          <w:rFonts w:ascii="Times New Roman" w:hAnsi="Times New Roman"/>
          <w:sz w:val="24"/>
          <w:szCs w:val="24"/>
        </w:rPr>
        <w:t>Na základe § 44 ods. 3 zákona č. 321/2025 Z. z. možno verejný školský obvod po dohode obcí určiť pre viaceré obce. Mesto Šaľa sa dohodlo na určení verejných školských obvodov s obcami Diakovce, Dlhá nad Váhom, Kráľová nad Váhom a Trnovec nad Váhom.</w:t>
      </w:r>
    </w:p>
    <w:p w14:paraId="31B77057" w14:textId="77777777" w:rsidR="00153BF3" w:rsidRPr="00153BF3" w:rsidRDefault="00153BF3" w:rsidP="00153BF3">
      <w:pPr>
        <w:spacing w:after="0" w:line="240" w:lineRule="auto"/>
        <w:jc w:val="both"/>
        <w:rPr>
          <w:rFonts w:ascii="Times New Roman" w:hAnsi="Times New Roman"/>
          <w:sz w:val="24"/>
          <w:szCs w:val="24"/>
        </w:rPr>
      </w:pPr>
    </w:p>
    <w:p w14:paraId="62781EFC" w14:textId="77777777" w:rsidR="00153BF3" w:rsidRPr="00153BF3" w:rsidRDefault="00153BF3" w:rsidP="00153BF3">
      <w:pPr>
        <w:spacing w:after="0" w:line="240" w:lineRule="auto"/>
        <w:jc w:val="both"/>
        <w:rPr>
          <w:rFonts w:ascii="Times New Roman" w:hAnsi="Times New Roman"/>
          <w:sz w:val="24"/>
          <w:szCs w:val="24"/>
        </w:rPr>
      </w:pPr>
      <w:r w:rsidRPr="00153BF3">
        <w:rPr>
          <w:rFonts w:ascii="Times New Roman" w:hAnsi="Times New Roman"/>
          <w:sz w:val="24"/>
          <w:szCs w:val="24"/>
        </w:rPr>
        <w:t>Na základe dohôd obcí sa určujú tieto verejné školské obvody:</w:t>
      </w:r>
    </w:p>
    <w:p w14:paraId="35499C7D" w14:textId="77777777" w:rsidR="00153BF3" w:rsidRPr="00153BF3" w:rsidRDefault="00153BF3" w:rsidP="00153BF3">
      <w:pPr>
        <w:numPr>
          <w:ilvl w:val="0"/>
          <w:numId w:val="11"/>
        </w:numPr>
        <w:spacing w:after="0" w:line="240" w:lineRule="auto"/>
        <w:jc w:val="both"/>
        <w:rPr>
          <w:rFonts w:ascii="Times New Roman" w:hAnsi="Times New Roman"/>
          <w:sz w:val="24"/>
          <w:szCs w:val="24"/>
        </w:rPr>
      </w:pPr>
      <w:r w:rsidRPr="00153BF3">
        <w:rPr>
          <w:rFonts w:ascii="Times New Roman" w:hAnsi="Times New Roman"/>
          <w:sz w:val="24"/>
          <w:szCs w:val="24"/>
        </w:rPr>
        <w:t xml:space="preserve">pre žiakov s vyučovacím jazykom slovenským s trvalým pobytom v obci Diakovce sa určuje verejný školský obvod Základnej školy Jozefa Cígera Hronského, Krátka 2, Šaľa, </w:t>
      </w:r>
    </w:p>
    <w:p w14:paraId="64053350" w14:textId="77777777" w:rsidR="00153BF3" w:rsidRPr="00153BF3" w:rsidRDefault="00153BF3" w:rsidP="00153BF3">
      <w:pPr>
        <w:numPr>
          <w:ilvl w:val="0"/>
          <w:numId w:val="11"/>
        </w:numPr>
        <w:spacing w:after="0" w:line="240" w:lineRule="auto"/>
        <w:jc w:val="both"/>
        <w:rPr>
          <w:rFonts w:ascii="Times New Roman" w:hAnsi="Times New Roman"/>
          <w:sz w:val="24"/>
          <w:szCs w:val="24"/>
        </w:rPr>
      </w:pPr>
      <w:r w:rsidRPr="00153BF3">
        <w:rPr>
          <w:rFonts w:ascii="Times New Roman" w:hAnsi="Times New Roman"/>
          <w:sz w:val="24"/>
          <w:szCs w:val="24"/>
        </w:rPr>
        <w:t xml:space="preserve">pre žiakov 2. stupňa s vyučovacím jazykom slovenským s trvalým pobytom v obci Kráľová nad Váhom sa určuje verejný školský obvod Základnej školy s materskou školou Jozefa Murgaša, Horná 22, Šaľa, </w:t>
      </w:r>
    </w:p>
    <w:p w14:paraId="368E5DFA" w14:textId="77777777" w:rsidR="00153BF3" w:rsidRPr="00153BF3" w:rsidRDefault="00153BF3" w:rsidP="00153BF3">
      <w:pPr>
        <w:numPr>
          <w:ilvl w:val="0"/>
          <w:numId w:val="11"/>
        </w:numPr>
        <w:spacing w:after="0" w:line="240" w:lineRule="auto"/>
        <w:jc w:val="both"/>
        <w:rPr>
          <w:rFonts w:ascii="Times New Roman" w:hAnsi="Times New Roman"/>
          <w:sz w:val="24"/>
          <w:szCs w:val="24"/>
        </w:rPr>
      </w:pPr>
      <w:r w:rsidRPr="00153BF3">
        <w:rPr>
          <w:rFonts w:ascii="Times New Roman" w:hAnsi="Times New Roman"/>
          <w:sz w:val="24"/>
          <w:szCs w:val="24"/>
        </w:rPr>
        <w:t xml:space="preserve">pre žiakov 2. stupňa s vyučovacím jazykom maďarským s trvalým pobytom v obci Kráľová nad Váhom sa určuje verejný školský obvod Základnej školy s materskou školou Petra Pázmánya s vyučovacím jazykom maďarským – Pázmány </w:t>
      </w:r>
      <w:proofErr w:type="spellStart"/>
      <w:r w:rsidRPr="00153BF3">
        <w:rPr>
          <w:rFonts w:ascii="Times New Roman" w:hAnsi="Times New Roman"/>
          <w:sz w:val="24"/>
          <w:szCs w:val="24"/>
        </w:rPr>
        <w:t>Péter</w:t>
      </w:r>
      <w:proofErr w:type="spellEnd"/>
      <w:r w:rsidRPr="00153BF3">
        <w:rPr>
          <w:rFonts w:ascii="Times New Roman" w:hAnsi="Times New Roman"/>
          <w:sz w:val="24"/>
          <w:szCs w:val="24"/>
        </w:rPr>
        <w:t xml:space="preserve"> </w:t>
      </w:r>
      <w:proofErr w:type="spellStart"/>
      <w:r w:rsidRPr="00153BF3">
        <w:rPr>
          <w:rFonts w:ascii="Times New Roman" w:hAnsi="Times New Roman"/>
          <w:sz w:val="24"/>
          <w:szCs w:val="24"/>
        </w:rPr>
        <w:t>Alapiskola</w:t>
      </w:r>
      <w:proofErr w:type="spellEnd"/>
      <w:r w:rsidRPr="00153BF3">
        <w:rPr>
          <w:rFonts w:ascii="Times New Roman" w:hAnsi="Times New Roman"/>
          <w:sz w:val="24"/>
          <w:szCs w:val="24"/>
        </w:rPr>
        <w:t xml:space="preserve"> </w:t>
      </w:r>
      <w:proofErr w:type="spellStart"/>
      <w:r w:rsidRPr="00153BF3">
        <w:rPr>
          <w:rFonts w:ascii="Times New Roman" w:hAnsi="Times New Roman"/>
          <w:sz w:val="24"/>
          <w:szCs w:val="24"/>
        </w:rPr>
        <w:t>és</w:t>
      </w:r>
      <w:proofErr w:type="spellEnd"/>
      <w:r w:rsidRPr="00153BF3">
        <w:rPr>
          <w:rFonts w:ascii="Times New Roman" w:hAnsi="Times New Roman"/>
          <w:sz w:val="24"/>
          <w:szCs w:val="24"/>
        </w:rPr>
        <w:t xml:space="preserve"> </w:t>
      </w:r>
      <w:proofErr w:type="spellStart"/>
      <w:r w:rsidRPr="00153BF3">
        <w:rPr>
          <w:rFonts w:ascii="Times New Roman" w:hAnsi="Times New Roman"/>
          <w:sz w:val="24"/>
          <w:szCs w:val="24"/>
        </w:rPr>
        <w:t>Óvoda</w:t>
      </w:r>
      <w:proofErr w:type="spellEnd"/>
      <w:r w:rsidRPr="00153BF3">
        <w:rPr>
          <w:rFonts w:ascii="Times New Roman" w:hAnsi="Times New Roman"/>
          <w:sz w:val="24"/>
          <w:szCs w:val="24"/>
        </w:rPr>
        <w:t xml:space="preserve">, P. Pázmaňa 48, Šaľa, </w:t>
      </w:r>
    </w:p>
    <w:p w14:paraId="0EB81877" w14:textId="77777777" w:rsidR="00153BF3" w:rsidRPr="00153BF3" w:rsidRDefault="00153BF3" w:rsidP="00153BF3">
      <w:pPr>
        <w:numPr>
          <w:ilvl w:val="0"/>
          <w:numId w:val="11"/>
        </w:numPr>
        <w:spacing w:after="0" w:line="240" w:lineRule="auto"/>
        <w:jc w:val="both"/>
        <w:rPr>
          <w:rFonts w:ascii="Times New Roman" w:hAnsi="Times New Roman"/>
          <w:sz w:val="24"/>
          <w:szCs w:val="24"/>
        </w:rPr>
      </w:pPr>
      <w:r w:rsidRPr="00153BF3">
        <w:rPr>
          <w:rFonts w:ascii="Times New Roman" w:hAnsi="Times New Roman"/>
          <w:sz w:val="24"/>
          <w:szCs w:val="24"/>
        </w:rPr>
        <w:t xml:space="preserve">pre žiakov s vyučovacím jazykom slovenským s trvalým pobytom v obci Dlhá nad Váhom sa určuje verejný školský obvod Základnej školy Jána Hollého, Hollého 48, Šaľa, </w:t>
      </w:r>
    </w:p>
    <w:p w14:paraId="478F3C23" w14:textId="77777777" w:rsidR="00153BF3" w:rsidRPr="00153BF3" w:rsidRDefault="00153BF3" w:rsidP="00153BF3">
      <w:pPr>
        <w:numPr>
          <w:ilvl w:val="0"/>
          <w:numId w:val="11"/>
        </w:numPr>
        <w:spacing w:after="0" w:line="240" w:lineRule="auto"/>
        <w:jc w:val="both"/>
        <w:rPr>
          <w:rFonts w:ascii="Times New Roman" w:hAnsi="Times New Roman"/>
          <w:sz w:val="24"/>
          <w:szCs w:val="24"/>
        </w:rPr>
      </w:pPr>
      <w:r w:rsidRPr="00153BF3">
        <w:rPr>
          <w:rFonts w:ascii="Times New Roman" w:hAnsi="Times New Roman"/>
          <w:sz w:val="24"/>
          <w:szCs w:val="24"/>
        </w:rPr>
        <w:t xml:space="preserve">pre žiakov s vyučovacím jazykom maďarským s trvalým pobytom v obci Dlhá nad Váhom sa určuje verejný školský obvod Základnej školy s materskou školou Petra Pázmánya s vyučovacím jazykom maďarským – Pázmány </w:t>
      </w:r>
      <w:proofErr w:type="spellStart"/>
      <w:r w:rsidRPr="00153BF3">
        <w:rPr>
          <w:rFonts w:ascii="Times New Roman" w:hAnsi="Times New Roman"/>
          <w:sz w:val="24"/>
          <w:szCs w:val="24"/>
        </w:rPr>
        <w:t>Péter</w:t>
      </w:r>
      <w:proofErr w:type="spellEnd"/>
      <w:r w:rsidRPr="00153BF3">
        <w:rPr>
          <w:rFonts w:ascii="Times New Roman" w:hAnsi="Times New Roman"/>
          <w:sz w:val="24"/>
          <w:szCs w:val="24"/>
        </w:rPr>
        <w:t xml:space="preserve"> </w:t>
      </w:r>
      <w:proofErr w:type="spellStart"/>
      <w:r w:rsidRPr="00153BF3">
        <w:rPr>
          <w:rFonts w:ascii="Times New Roman" w:hAnsi="Times New Roman"/>
          <w:sz w:val="24"/>
          <w:szCs w:val="24"/>
        </w:rPr>
        <w:t>Alapiskola</w:t>
      </w:r>
      <w:proofErr w:type="spellEnd"/>
      <w:r w:rsidRPr="00153BF3">
        <w:rPr>
          <w:rFonts w:ascii="Times New Roman" w:hAnsi="Times New Roman"/>
          <w:sz w:val="24"/>
          <w:szCs w:val="24"/>
        </w:rPr>
        <w:t xml:space="preserve"> </w:t>
      </w:r>
      <w:proofErr w:type="spellStart"/>
      <w:r w:rsidRPr="00153BF3">
        <w:rPr>
          <w:rFonts w:ascii="Times New Roman" w:hAnsi="Times New Roman"/>
          <w:sz w:val="24"/>
          <w:szCs w:val="24"/>
        </w:rPr>
        <w:t>és</w:t>
      </w:r>
      <w:proofErr w:type="spellEnd"/>
      <w:r w:rsidRPr="00153BF3">
        <w:rPr>
          <w:rFonts w:ascii="Times New Roman" w:hAnsi="Times New Roman"/>
          <w:sz w:val="24"/>
          <w:szCs w:val="24"/>
        </w:rPr>
        <w:t xml:space="preserve"> </w:t>
      </w:r>
      <w:proofErr w:type="spellStart"/>
      <w:r w:rsidRPr="00153BF3">
        <w:rPr>
          <w:rFonts w:ascii="Times New Roman" w:hAnsi="Times New Roman"/>
          <w:sz w:val="24"/>
          <w:szCs w:val="24"/>
        </w:rPr>
        <w:t>Óvoda</w:t>
      </w:r>
      <w:proofErr w:type="spellEnd"/>
      <w:r w:rsidRPr="00153BF3">
        <w:rPr>
          <w:rFonts w:ascii="Times New Roman" w:hAnsi="Times New Roman"/>
          <w:sz w:val="24"/>
          <w:szCs w:val="24"/>
        </w:rPr>
        <w:t xml:space="preserve">, P. Pázmaňa 48, Šaľa, </w:t>
      </w:r>
    </w:p>
    <w:p w14:paraId="5D02D950" w14:textId="77777777" w:rsidR="00153BF3" w:rsidRPr="00153BF3" w:rsidRDefault="00153BF3" w:rsidP="00153BF3">
      <w:pPr>
        <w:numPr>
          <w:ilvl w:val="0"/>
          <w:numId w:val="11"/>
        </w:numPr>
        <w:spacing w:after="0" w:line="240" w:lineRule="auto"/>
        <w:jc w:val="both"/>
        <w:rPr>
          <w:rFonts w:ascii="Times New Roman" w:hAnsi="Times New Roman"/>
          <w:sz w:val="24"/>
          <w:szCs w:val="24"/>
        </w:rPr>
      </w:pPr>
      <w:r w:rsidRPr="00153BF3">
        <w:rPr>
          <w:rFonts w:ascii="Times New Roman" w:hAnsi="Times New Roman"/>
          <w:sz w:val="24"/>
          <w:szCs w:val="24"/>
        </w:rPr>
        <w:t xml:space="preserve">pre žiakov s vyučovacím jazykom maďarským s trvalým pobytom v obci Trnovec nad Váhom sa určuje verejný školský obvod Základnej školy s materskou školou Petra Pázmánya s vyučovacím jazykom maďarským – Pázmány </w:t>
      </w:r>
      <w:proofErr w:type="spellStart"/>
      <w:r w:rsidRPr="00153BF3">
        <w:rPr>
          <w:rFonts w:ascii="Times New Roman" w:hAnsi="Times New Roman"/>
          <w:sz w:val="24"/>
          <w:szCs w:val="24"/>
        </w:rPr>
        <w:t>Péter</w:t>
      </w:r>
      <w:proofErr w:type="spellEnd"/>
      <w:r w:rsidRPr="00153BF3">
        <w:rPr>
          <w:rFonts w:ascii="Times New Roman" w:hAnsi="Times New Roman"/>
          <w:sz w:val="24"/>
          <w:szCs w:val="24"/>
        </w:rPr>
        <w:t xml:space="preserve"> </w:t>
      </w:r>
      <w:proofErr w:type="spellStart"/>
      <w:r w:rsidRPr="00153BF3">
        <w:rPr>
          <w:rFonts w:ascii="Times New Roman" w:hAnsi="Times New Roman"/>
          <w:sz w:val="24"/>
          <w:szCs w:val="24"/>
        </w:rPr>
        <w:t>Alapiskola</w:t>
      </w:r>
      <w:proofErr w:type="spellEnd"/>
      <w:r w:rsidRPr="00153BF3">
        <w:rPr>
          <w:rFonts w:ascii="Times New Roman" w:hAnsi="Times New Roman"/>
          <w:sz w:val="24"/>
          <w:szCs w:val="24"/>
        </w:rPr>
        <w:t xml:space="preserve"> </w:t>
      </w:r>
      <w:proofErr w:type="spellStart"/>
      <w:r w:rsidRPr="00153BF3">
        <w:rPr>
          <w:rFonts w:ascii="Times New Roman" w:hAnsi="Times New Roman"/>
          <w:sz w:val="24"/>
          <w:szCs w:val="24"/>
        </w:rPr>
        <w:t>és</w:t>
      </w:r>
      <w:proofErr w:type="spellEnd"/>
      <w:r w:rsidRPr="00153BF3">
        <w:rPr>
          <w:rFonts w:ascii="Times New Roman" w:hAnsi="Times New Roman"/>
          <w:sz w:val="24"/>
          <w:szCs w:val="24"/>
        </w:rPr>
        <w:t xml:space="preserve"> </w:t>
      </w:r>
      <w:proofErr w:type="spellStart"/>
      <w:r w:rsidRPr="00153BF3">
        <w:rPr>
          <w:rFonts w:ascii="Times New Roman" w:hAnsi="Times New Roman"/>
          <w:sz w:val="24"/>
          <w:szCs w:val="24"/>
        </w:rPr>
        <w:t>Óvoda</w:t>
      </w:r>
      <w:proofErr w:type="spellEnd"/>
      <w:r w:rsidRPr="00153BF3">
        <w:rPr>
          <w:rFonts w:ascii="Times New Roman" w:hAnsi="Times New Roman"/>
          <w:sz w:val="24"/>
          <w:szCs w:val="24"/>
        </w:rPr>
        <w:t xml:space="preserve">, P. Pázmaňa 48, Šaľa, </w:t>
      </w:r>
    </w:p>
    <w:p w14:paraId="5157C0A8" w14:textId="77777777" w:rsidR="00153BF3" w:rsidRPr="00153BF3" w:rsidRDefault="00153BF3" w:rsidP="00153BF3">
      <w:pPr>
        <w:numPr>
          <w:ilvl w:val="0"/>
          <w:numId w:val="11"/>
        </w:numPr>
        <w:spacing w:after="0" w:line="240" w:lineRule="auto"/>
        <w:jc w:val="both"/>
        <w:rPr>
          <w:rFonts w:ascii="Times New Roman" w:hAnsi="Times New Roman"/>
          <w:sz w:val="24"/>
          <w:szCs w:val="24"/>
        </w:rPr>
      </w:pPr>
      <w:r w:rsidRPr="00153BF3">
        <w:rPr>
          <w:rFonts w:ascii="Times New Roman" w:hAnsi="Times New Roman"/>
          <w:sz w:val="24"/>
          <w:szCs w:val="24"/>
        </w:rPr>
        <w:t xml:space="preserve">pre deti plniace povinné predprimárne vzdelávanie s vyučovacím jazykom slovenským s trvalým pobytom v obci Dlhá nad Váhom sa určuje verejný školský obvod Materskej školy Hollého 40, Šaľa, </w:t>
      </w:r>
    </w:p>
    <w:p w14:paraId="2E86CAC5" w14:textId="77777777" w:rsidR="00153BF3" w:rsidRDefault="00153BF3" w:rsidP="00153BF3">
      <w:pPr>
        <w:numPr>
          <w:ilvl w:val="0"/>
          <w:numId w:val="11"/>
        </w:numPr>
        <w:spacing w:after="0" w:line="240" w:lineRule="auto"/>
        <w:jc w:val="both"/>
        <w:rPr>
          <w:rFonts w:ascii="Times New Roman" w:hAnsi="Times New Roman"/>
          <w:sz w:val="24"/>
          <w:szCs w:val="24"/>
        </w:rPr>
      </w:pPr>
      <w:r w:rsidRPr="00153BF3">
        <w:rPr>
          <w:rFonts w:ascii="Times New Roman" w:hAnsi="Times New Roman"/>
          <w:sz w:val="24"/>
          <w:szCs w:val="24"/>
        </w:rPr>
        <w:t xml:space="preserve">pre deti plniace povinné predprimárne vzdelávanie s vyučovacím jazykom maďarským s trvalým pobytom v obci Dlhá nad Váhom sa určuje verejný školský obvod Materskej školy pri Základnej škole s materskou školou Petra Pázmánya s vyučovacím jazykom maďarským – Pázmány </w:t>
      </w:r>
      <w:proofErr w:type="spellStart"/>
      <w:r w:rsidRPr="00153BF3">
        <w:rPr>
          <w:rFonts w:ascii="Times New Roman" w:hAnsi="Times New Roman"/>
          <w:sz w:val="24"/>
          <w:szCs w:val="24"/>
        </w:rPr>
        <w:t>Péter</w:t>
      </w:r>
      <w:proofErr w:type="spellEnd"/>
      <w:r w:rsidRPr="00153BF3">
        <w:rPr>
          <w:rFonts w:ascii="Times New Roman" w:hAnsi="Times New Roman"/>
          <w:sz w:val="24"/>
          <w:szCs w:val="24"/>
        </w:rPr>
        <w:t xml:space="preserve"> </w:t>
      </w:r>
      <w:proofErr w:type="spellStart"/>
      <w:r w:rsidRPr="00153BF3">
        <w:rPr>
          <w:rFonts w:ascii="Times New Roman" w:hAnsi="Times New Roman"/>
          <w:sz w:val="24"/>
          <w:szCs w:val="24"/>
        </w:rPr>
        <w:t>Alapiskola</w:t>
      </w:r>
      <w:proofErr w:type="spellEnd"/>
      <w:r w:rsidRPr="00153BF3">
        <w:rPr>
          <w:rFonts w:ascii="Times New Roman" w:hAnsi="Times New Roman"/>
          <w:sz w:val="24"/>
          <w:szCs w:val="24"/>
        </w:rPr>
        <w:t xml:space="preserve"> </w:t>
      </w:r>
      <w:proofErr w:type="spellStart"/>
      <w:r w:rsidRPr="00153BF3">
        <w:rPr>
          <w:rFonts w:ascii="Times New Roman" w:hAnsi="Times New Roman"/>
          <w:sz w:val="24"/>
          <w:szCs w:val="24"/>
        </w:rPr>
        <w:t>és</w:t>
      </w:r>
      <w:proofErr w:type="spellEnd"/>
      <w:r w:rsidRPr="00153BF3">
        <w:rPr>
          <w:rFonts w:ascii="Times New Roman" w:hAnsi="Times New Roman"/>
          <w:sz w:val="24"/>
          <w:szCs w:val="24"/>
        </w:rPr>
        <w:t xml:space="preserve"> </w:t>
      </w:r>
      <w:proofErr w:type="spellStart"/>
      <w:r w:rsidRPr="00153BF3">
        <w:rPr>
          <w:rFonts w:ascii="Times New Roman" w:hAnsi="Times New Roman"/>
          <w:sz w:val="24"/>
          <w:szCs w:val="24"/>
        </w:rPr>
        <w:t>Óvoda</w:t>
      </w:r>
      <w:proofErr w:type="spellEnd"/>
      <w:r w:rsidRPr="00153BF3">
        <w:rPr>
          <w:rFonts w:ascii="Times New Roman" w:hAnsi="Times New Roman"/>
          <w:sz w:val="24"/>
          <w:szCs w:val="24"/>
        </w:rPr>
        <w:t xml:space="preserve">, P. Pázmaňa 48, Šaľa. </w:t>
      </w:r>
    </w:p>
    <w:p w14:paraId="4DE09CC6" w14:textId="77777777" w:rsidR="00153BF3" w:rsidRPr="00153BF3" w:rsidRDefault="00153BF3" w:rsidP="00153BF3">
      <w:pPr>
        <w:spacing w:after="0" w:line="240" w:lineRule="auto"/>
        <w:ind w:left="720"/>
        <w:jc w:val="both"/>
        <w:rPr>
          <w:rFonts w:ascii="Times New Roman" w:hAnsi="Times New Roman"/>
          <w:sz w:val="24"/>
          <w:szCs w:val="24"/>
        </w:rPr>
      </w:pPr>
    </w:p>
    <w:p w14:paraId="041DA3F6" w14:textId="77777777" w:rsidR="00153BF3" w:rsidRDefault="00153BF3" w:rsidP="00153BF3">
      <w:pPr>
        <w:spacing w:after="0" w:line="240" w:lineRule="auto"/>
        <w:jc w:val="both"/>
        <w:rPr>
          <w:rFonts w:ascii="Times New Roman" w:hAnsi="Times New Roman"/>
          <w:sz w:val="24"/>
          <w:szCs w:val="24"/>
        </w:rPr>
      </w:pPr>
      <w:r w:rsidRPr="00153BF3">
        <w:rPr>
          <w:rFonts w:ascii="Times New Roman" w:hAnsi="Times New Roman"/>
          <w:sz w:val="24"/>
          <w:szCs w:val="24"/>
        </w:rPr>
        <w:t>Úhrada cestovných nákladov žiaka z obce jeho trvalého pobytu do príslušnej základnej školy a späť sa poskytuje podľa § 15 ods. 3 zákona č. 322/2025 Z. z. o financovaní škôl a školských zariadení, ak zriaďovateľ alebo príslušná základná škola nezabezpečí dopravu žiaka na vlastné náklady. Rovnaký postup sa primerane uplatní aj pri dieťati plniacom povinné predprimárne vzdelávanie v materskej škole určenej verejným školským obvodom na základe dohody obcí.</w:t>
      </w:r>
    </w:p>
    <w:p w14:paraId="248B13A1" w14:textId="77777777" w:rsidR="00153BF3" w:rsidRPr="00153BF3" w:rsidRDefault="00153BF3" w:rsidP="00153BF3">
      <w:pPr>
        <w:spacing w:after="0" w:line="240" w:lineRule="auto"/>
        <w:jc w:val="both"/>
        <w:rPr>
          <w:rFonts w:ascii="Times New Roman" w:hAnsi="Times New Roman"/>
          <w:sz w:val="24"/>
          <w:szCs w:val="24"/>
        </w:rPr>
      </w:pPr>
    </w:p>
    <w:p w14:paraId="0027D748" w14:textId="77777777" w:rsidR="00153BF3" w:rsidRPr="00153BF3" w:rsidRDefault="00153BF3" w:rsidP="00153BF3">
      <w:pPr>
        <w:spacing w:after="0" w:line="240" w:lineRule="auto"/>
        <w:jc w:val="both"/>
        <w:rPr>
          <w:rFonts w:ascii="Times New Roman" w:hAnsi="Times New Roman"/>
          <w:sz w:val="24"/>
          <w:szCs w:val="24"/>
        </w:rPr>
      </w:pPr>
      <w:r w:rsidRPr="00153BF3">
        <w:rPr>
          <w:rFonts w:ascii="Times New Roman" w:hAnsi="Times New Roman"/>
          <w:sz w:val="24"/>
          <w:szCs w:val="24"/>
        </w:rPr>
        <w:t>Schválením návrhu VZN sa zruší Všeobecne záväzné nariadenie mesta Šaľa č. 8/2021 zo dňa 23. septembra 2021 o určení školských obvodov pre jednotlivé základné školy v meste Šaľa, určení miesta a času zápisu do 1. ročníka ZŠ a určení spádovej materskej školy. Územný rozsah školských obvodov základných škôl a spádových materských škôl určený týmto VZN sa však bude na základe prechodného ustanovenia nového VZN uplatňovať do 31. augusta 2027.</w:t>
      </w:r>
    </w:p>
    <w:p w14:paraId="545051FE" w14:textId="77777777" w:rsidR="000C0228" w:rsidRPr="003B0E77" w:rsidRDefault="000C0228" w:rsidP="003B0E77">
      <w:pPr>
        <w:spacing w:after="0" w:line="240" w:lineRule="auto"/>
        <w:jc w:val="both"/>
        <w:rPr>
          <w:rFonts w:ascii="Times New Roman" w:hAnsi="Times New Roman"/>
          <w:sz w:val="24"/>
          <w:szCs w:val="24"/>
        </w:rPr>
      </w:pPr>
    </w:p>
    <w:sectPr w:rsidR="000C0228" w:rsidRPr="003B0E77" w:rsidSect="00EF671D">
      <w:headerReference w:type="default" r:id="rId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739B9" w14:textId="77777777" w:rsidR="006E118F" w:rsidRDefault="006E118F" w:rsidP="00EF671D">
      <w:pPr>
        <w:spacing w:after="0" w:line="240" w:lineRule="auto"/>
      </w:pPr>
      <w:r>
        <w:separator/>
      </w:r>
    </w:p>
  </w:endnote>
  <w:endnote w:type="continuationSeparator" w:id="0">
    <w:p w14:paraId="4A90D281" w14:textId="77777777" w:rsidR="006E118F" w:rsidRDefault="006E118F" w:rsidP="00EF6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80F6E" w14:textId="77777777" w:rsidR="006E118F" w:rsidRDefault="006E118F" w:rsidP="00EF671D">
      <w:pPr>
        <w:spacing w:after="0" w:line="240" w:lineRule="auto"/>
      </w:pPr>
      <w:r>
        <w:separator/>
      </w:r>
    </w:p>
  </w:footnote>
  <w:footnote w:type="continuationSeparator" w:id="0">
    <w:p w14:paraId="0DD4D5E6" w14:textId="77777777" w:rsidR="006E118F" w:rsidRDefault="006E118F" w:rsidP="00EF6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5954309"/>
      <w:docPartObj>
        <w:docPartGallery w:val="Page Numbers (Top of Page)"/>
        <w:docPartUnique/>
      </w:docPartObj>
    </w:sdtPr>
    <w:sdtContent>
      <w:p w14:paraId="3018DEAE" w14:textId="0F2A0B51" w:rsidR="00EF671D" w:rsidRDefault="00EF671D">
        <w:pPr>
          <w:pStyle w:val="Hlavika"/>
          <w:jc w:val="center"/>
        </w:pPr>
        <w:r>
          <w:fldChar w:fldCharType="begin"/>
        </w:r>
        <w:r>
          <w:instrText>PAGE   \* MERGEFORMAT</w:instrText>
        </w:r>
        <w:r>
          <w:fldChar w:fldCharType="separate"/>
        </w:r>
        <w:r>
          <w:t>2</w:t>
        </w:r>
        <w:r>
          <w:fldChar w:fldCharType="end"/>
        </w:r>
      </w:p>
    </w:sdtContent>
  </w:sdt>
  <w:p w14:paraId="24D2DBD5" w14:textId="77777777" w:rsidR="00EF671D" w:rsidRDefault="00EF671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67E14"/>
    <w:multiLevelType w:val="hybridMultilevel"/>
    <w:tmpl w:val="D5885260"/>
    <w:lvl w:ilvl="0" w:tplc="82428AE4">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A612669"/>
    <w:multiLevelType w:val="multilevel"/>
    <w:tmpl w:val="75F47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417A3B"/>
    <w:multiLevelType w:val="multilevel"/>
    <w:tmpl w:val="FCCE3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1A7182"/>
    <w:multiLevelType w:val="hybridMultilevel"/>
    <w:tmpl w:val="5A5854D8"/>
    <w:lvl w:ilvl="0" w:tplc="74A0AC66">
      <w:start w:val="1"/>
      <w:numFmt w:val="upperLetter"/>
      <w:lvlText w:val="%1."/>
      <w:lvlJc w:val="left"/>
      <w:pPr>
        <w:tabs>
          <w:tab w:val="num" w:pos="360"/>
        </w:tabs>
        <w:ind w:left="360" w:hanging="360"/>
      </w:pPr>
      <w:rPr>
        <w:rFonts w:ascii="Times New Roman" w:hAnsi="Times New Roman" w:cs="Times New Roman" w:hint="default"/>
        <w:b/>
        <w:bCs/>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4" w15:restartNumberingAfterBreak="0">
    <w:nsid w:val="273E2B38"/>
    <w:multiLevelType w:val="hybridMultilevel"/>
    <w:tmpl w:val="59081EA6"/>
    <w:lvl w:ilvl="0" w:tplc="041B0015">
      <w:start w:val="1"/>
      <w:numFmt w:val="upperLetter"/>
      <w:lvlText w:val="%1."/>
      <w:lvlJc w:val="left"/>
      <w:pPr>
        <w:ind w:left="360"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 w15:restartNumberingAfterBreak="0">
    <w:nsid w:val="325358A1"/>
    <w:multiLevelType w:val="hybridMultilevel"/>
    <w:tmpl w:val="1A3232CC"/>
    <w:lvl w:ilvl="0" w:tplc="041B0001">
      <w:start w:val="1"/>
      <w:numFmt w:val="bullet"/>
      <w:lvlText w:val=""/>
      <w:lvlJc w:val="left"/>
      <w:pPr>
        <w:ind w:left="720" w:hanging="360"/>
      </w:pPr>
      <w:rPr>
        <w:rFonts w:ascii="Symbol" w:hAnsi="Symbol"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6" w15:restartNumberingAfterBreak="0">
    <w:nsid w:val="50976600"/>
    <w:multiLevelType w:val="multilevel"/>
    <w:tmpl w:val="AB80E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5B1C16"/>
    <w:multiLevelType w:val="hybridMultilevel"/>
    <w:tmpl w:val="492A56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8DB0DB8"/>
    <w:multiLevelType w:val="hybridMultilevel"/>
    <w:tmpl w:val="09546026"/>
    <w:lvl w:ilvl="0" w:tplc="97D08236">
      <w:numFmt w:val="bullet"/>
      <w:lvlText w:val="-"/>
      <w:lvlJc w:val="left"/>
      <w:pPr>
        <w:ind w:left="1080" w:hanging="360"/>
      </w:pPr>
      <w:rPr>
        <w:rFonts w:ascii="Times New Roman" w:eastAsia="Calibri"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9" w15:restartNumberingAfterBreak="0">
    <w:nsid w:val="5BF62CE7"/>
    <w:multiLevelType w:val="multilevel"/>
    <w:tmpl w:val="041B0025"/>
    <w:lvl w:ilvl="0">
      <w:start w:val="1"/>
      <w:numFmt w:val="decimal"/>
      <w:pStyle w:val="Nadpis1"/>
      <w:lvlText w:val="%1"/>
      <w:lvlJc w:val="left"/>
      <w:pPr>
        <w:tabs>
          <w:tab w:val="num" w:pos="432"/>
        </w:tabs>
        <w:ind w:left="432" w:hanging="432"/>
      </w:pPr>
      <w:rPr>
        <w:rFonts w:cs="Times New Roman"/>
      </w:rPr>
    </w:lvl>
    <w:lvl w:ilvl="1">
      <w:start w:val="1"/>
      <w:numFmt w:val="decimal"/>
      <w:pStyle w:val="Nadpis2"/>
      <w:lvlText w:val="%1.%2"/>
      <w:lvlJc w:val="left"/>
      <w:pPr>
        <w:tabs>
          <w:tab w:val="num" w:pos="576"/>
        </w:tabs>
        <w:ind w:left="576" w:hanging="576"/>
      </w:pPr>
      <w:rPr>
        <w:rFonts w:cs="Times New Roman"/>
      </w:rPr>
    </w:lvl>
    <w:lvl w:ilvl="2">
      <w:start w:val="1"/>
      <w:numFmt w:val="decimal"/>
      <w:pStyle w:val="Nadpis3"/>
      <w:lvlText w:val="%1.%2.%3"/>
      <w:lvlJc w:val="left"/>
      <w:pPr>
        <w:tabs>
          <w:tab w:val="num" w:pos="720"/>
        </w:tabs>
        <w:ind w:left="720" w:hanging="720"/>
      </w:pPr>
      <w:rPr>
        <w:rFonts w:cs="Times New Roman"/>
      </w:rPr>
    </w:lvl>
    <w:lvl w:ilvl="3">
      <w:start w:val="1"/>
      <w:numFmt w:val="decimal"/>
      <w:pStyle w:val="Nadpis4"/>
      <w:lvlText w:val="%1.%2.%3.%4"/>
      <w:lvlJc w:val="left"/>
      <w:pPr>
        <w:tabs>
          <w:tab w:val="num" w:pos="864"/>
        </w:tabs>
        <w:ind w:left="864" w:hanging="864"/>
      </w:pPr>
      <w:rPr>
        <w:rFonts w:cs="Times New Roman"/>
      </w:rPr>
    </w:lvl>
    <w:lvl w:ilvl="4">
      <w:start w:val="1"/>
      <w:numFmt w:val="decimal"/>
      <w:pStyle w:val="Nadpis5"/>
      <w:lvlText w:val="%1.%2.%3.%4.%5"/>
      <w:lvlJc w:val="left"/>
      <w:pPr>
        <w:tabs>
          <w:tab w:val="num" w:pos="1008"/>
        </w:tabs>
        <w:ind w:left="1008" w:hanging="1008"/>
      </w:pPr>
      <w:rPr>
        <w:rFonts w:cs="Times New Roman"/>
      </w:rPr>
    </w:lvl>
    <w:lvl w:ilvl="5">
      <w:start w:val="1"/>
      <w:numFmt w:val="decimal"/>
      <w:pStyle w:val="Nadpis6"/>
      <w:lvlText w:val="%1.%2.%3.%4.%5.%6"/>
      <w:lvlJc w:val="left"/>
      <w:pPr>
        <w:tabs>
          <w:tab w:val="num" w:pos="1152"/>
        </w:tabs>
        <w:ind w:left="1152" w:hanging="1152"/>
      </w:pPr>
      <w:rPr>
        <w:rFonts w:cs="Times New Roman"/>
      </w:rPr>
    </w:lvl>
    <w:lvl w:ilvl="6">
      <w:start w:val="1"/>
      <w:numFmt w:val="decimal"/>
      <w:pStyle w:val="Nadpis7"/>
      <w:lvlText w:val="%1.%2.%3.%4.%5.%6.%7"/>
      <w:lvlJc w:val="left"/>
      <w:pPr>
        <w:tabs>
          <w:tab w:val="num" w:pos="1296"/>
        </w:tabs>
        <w:ind w:left="1296" w:hanging="1296"/>
      </w:pPr>
      <w:rPr>
        <w:rFonts w:cs="Times New Roman"/>
      </w:rPr>
    </w:lvl>
    <w:lvl w:ilvl="7">
      <w:start w:val="1"/>
      <w:numFmt w:val="decimal"/>
      <w:pStyle w:val="Nadpis8"/>
      <w:lvlText w:val="%1.%2.%3.%4.%5.%6.%7.%8"/>
      <w:lvlJc w:val="left"/>
      <w:pPr>
        <w:tabs>
          <w:tab w:val="num" w:pos="1440"/>
        </w:tabs>
        <w:ind w:left="1440" w:hanging="1440"/>
      </w:pPr>
      <w:rPr>
        <w:rFonts w:cs="Times New Roman"/>
      </w:rPr>
    </w:lvl>
    <w:lvl w:ilvl="8">
      <w:start w:val="1"/>
      <w:numFmt w:val="decimal"/>
      <w:pStyle w:val="Nadpis9"/>
      <w:lvlText w:val="%1.%2.%3.%4.%5.%6.%7.%8.%9"/>
      <w:lvlJc w:val="left"/>
      <w:pPr>
        <w:tabs>
          <w:tab w:val="num" w:pos="1584"/>
        </w:tabs>
        <w:ind w:left="1584" w:hanging="1584"/>
      </w:pPr>
      <w:rPr>
        <w:rFonts w:cs="Times New Roman"/>
      </w:rPr>
    </w:lvl>
  </w:abstractNum>
  <w:abstractNum w:abstractNumId="10" w15:restartNumberingAfterBreak="0">
    <w:nsid w:val="699952C3"/>
    <w:multiLevelType w:val="hybridMultilevel"/>
    <w:tmpl w:val="7082C836"/>
    <w:lvl w:ilvl="0" w:tplc="041B0001">
      <w:start w:val="1"/>
      <w:numFmt w:val="bullet"/>
      <w:lvlText w:val=""/>
      <w:lvlJc w:val="left"/>
      <w:pPr>
        <w:ind w:left="720" w:hanging="360"/>
      </w:pPr>
      <w:rPr>
        <w:rFonts w:ascii="Symbol" w:hAnsi="Symbol"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num w:numId="1" w16cid:durableId="9118155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47940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587929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624065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58417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2875666">
    <w:abstractNumId w:val="8"/>
  </w:num>
  <w:num w:numId="7" w16cid:durableId="1635986422">
    <w:abstractNumId w:val="0"/>
  </w:num>
  <w:num w:numId="8" w16cid:durableId="1015110525">
    <w:abstractNumId w:val="1"/>
  </w:num>
  <w:num w:numId="9" w16cid:durableId="283467520">
    <w:abstractNumId w:val="7"/>
  </w:num>
  <w:num w:numId="10" w16cid:durableId="260844111">
    <w:abstractNumId w:val="2"/>
  </w:num>
  <w:num w:numId="11" w16cid:durableId="11058789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41"/>
    <w:rsid w:val="00013AB3"/>
    <w:rsid w:val="00044078"/>
    <w:rsid w:val="000A45D1"/>
    <w:rsid w:val="000C0228"/>
    <w:rsid w:val="000E1A03"/>
    <w:rsid w:val="000E2A3F"/>
    <w:rsid w:val="001334A5"/>
    <w:rsid w:val="00153BF3"/>
    <w:rsid w:val="001617A8"/>
    <w:rsid w:val="001935CB"/>
    <w:rsid w:val="001B5084"/>
    <w:rsid w:val="001D154D"/>
    <w:rsid w:val="002820EC"/>
    <w:rsid w:val="002A6A86"/>
    <w:rsid w:val="00324BB5"/>
    <w:rsid w:val="00350F3C"/>
    <w:rsid w:val="00362627"/>
    <w:rsid w:val="00380E35"/>
    <w:rsid w:val="003B0E77"/>
    <w:rsid w:val="003E02B4"/>
    <w:rsid w:val="0045269E"/>
    <w:rsid w:val="00475E21"/>
    <w:rsid w:val="004768A2"/>
    <w:rsid w:val="004F4C6B"/>
    <w:rsid w:val="005535D0"/>
    <w:rsid w:val="00563468"/>
    <w:rsid w:val="00567F36"/>
    <w:rsid w:val="005762BC"/>
    <w:rsid w:val="00596CCC"/>
    <w:rsid w:val="005A6008"/>
    <w:rsid w:val="005F0034"/>
    <w:rsid w:val="005F6EEB"/>
    <w:rsid w:val="00654059"/>
    <w:rsid w:val="006C5D41"/>
    <w:rsid w:val="006D7986"/>
    <w:rsid w:val="006E118F"/>
    <w:rsid w:val="00710F3B"/>
    <w:rsid w:val="00724D79"/>
    <w:rsid w:val="007577CB"/>
    <w:rsid w:val="00762BE3"/>
    <w:rsid w:val="00800686"/>
    <w:rsid w:val="00811300"/>
    <w:rsid w:val="00812A2C"/>
    <w:rsid w:val="0083404C"/>
    <w:rsid w:val="00834B70"/>
    <w:rsid w:val="008A2F8D"/>
    <w:rsid w:val="008E0834"/>
    <w:rsid w:val="008F399D"/>
    <w:rsid w:val="009975BB"/>
    <w:rsid w:val="00A078D8"/>
    <w:rsid w:val="00A422D7"/>
    <w:rsid w:val="00A5451B"/>
    <w:rsid w:val="00A82379"/>
    <w:rsid w:val="00AC5D16"/>
    <w:rsid w:val="00AF66CA"/>
    <w:rsid w:val="00B36BC5"/>
    <w:rsid w:val="00B47717"/>
    <w:rsid w:val="00BB7FBD"/>
    <w:rsid w:val="00BC3A82"/>
    <w:rsid w:val="00BE5B5D"/>
    <w:rsid w:val="00C25200"/>
    <w:rsid w:val="00C71367"/>
    <w:rsid w:val="00C808CB"/>
    <w:rsid w:val="00CA480F"/>
    <w:rsid w:val="00D031FD"/>
    <w:rsid w:val="00D063AD"/>
    <w:rsid w:val="00D61925"/>
    <w:rsid w:val="00DD768D"/>
    <w:rsid w:val="00E66D86"/>
    <w:rsid w:val="00EA6DDF"/>
    <w:rsid w:val="00EF671D"/>
    <w:rsid w:val="00F36F3A"/>
    <w:rsid w:val="00F40A0D"/>
    <w:rsid w:val="00F5672E"/>
    <w:rsid w:val="00F763F8"/>
    <w:rsid w:val="00FC23F6"/>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9B38F"/>
  <w15:docId w15:val="{715FC8C4-B543-4C45-A2CB-A14F3849B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C5D41"/>
    <w:rPr>
      <w:rFonts w:ascii="Calibri" w:eastAsia="Calibri" w:hAnsi="Calibri" w:cs="Times New Roman"/>
    </w:rPr>
  </w:style>
  <w:style w:type="paragraph" w:styleId="Nadpis1">
    <w:name w:val="heading 1"/>
    <w:basedOn w:val="Normlny"/>
    <w:next w:val="Normlny"/>
    <w:link w:val="Nadpis1Char"/>
    <w:qFormat/>
    <w:rsid w:val="006C5D41"/>
    <w:pPr>
      <w:keepNext/>
      <w:numPr>
        <w:numId w:val="1"/>
      </w:numPr>
      <w:spacing w:after="0" w:line="240" w:lineRule="auto"/>
      <w:jc w:val="both"/>
      <w:outlineLvl w:val="0"/>
    </w:pPr>
    <w:rPr>
      <w:rFonts w:ascii="Times New Roman" w:hAnsi="Times New Roman"/>
      <w:sz w:val="24"/>
      <w:szCs w:val="20"/>
      <w:lang w:eastAsia="cs-CZ"/>
    </w:rPr>
  </w:style>
  <w:style w:type="paragraph" w:styleId="Nadpis2">
    <w:name w:val="heading 2"/>
    <w:basedOn w:val="Normlny"/>
    <w:next w:val="Normlny"/>
    <w:link w:val="Nadpis2Char"/>
    <w:semiHidden/>
    <w:unhideWhenUsed/>
    <w:qFormat/>
    <w:rsid w:val="006C5D41"/>
    <w:pPr>
      <w:keepNext/>
      <w:numPr>
        <w:ilvl w:val="1"/>
        <w:numId w:val="1"/>
      </w:numPr>
      <w:spacing w:after="0" w:line="240" w:lineRule="auto"/>
      <w:outlineLvl w:val="1"/>
    </w:pPr>
    <w:rPr>
      <w:rFonts w:ascii="Times New Roman" w:hAnsi="Times New Roman"/>
      <w:b/>
      <w:sz w:val="28"/>
      <w:szCs w:val="20"/>
      <w:u w:val="single"/>
      <w:lang w:eastAsia="cs-CZ"/>
    </w:rPr>
  </w:style>
  <w:style w:type="paragraph" w:styleId="Nadpis3">
    <w:name w:val="heading 3"/>
    <w:basedOn w:val="Normlny"/>
    <w:next w:val="Normlny"/>
    <w:link w:val="Nadpis3Char"/>
    <w:semiHidden/>
    <w:unhideWhenUsed/>
    <w:qFormat/>
    <w:rsid w:val="006C5D41"/>
    <w:pPr>
      <w:keepNext/>
      <w:numPr>
        <w:ilvl w:val="2"/>
        <w:numId w:val="1"/>
      </w:numPr>
      <w:spacing w:after="0" w:line="240" w:lineRule="auto"/>
      <w:outlineLvl w:val="2"/>
    </w:pPr>
    <w:rPr>
      <w:rFonts w:ascii="Times New Roman" w:hAnsi="Times New Roman"/>
      <w:b/>
      <w:sz w:val="24"/>
      <w:szCs w:val="20"/>
      <w:u w:val="single"/>
      <w:lang w:eastAsia="cs-CZ"/>
    </w:rPr>
  </w:style>
  <w:style w:type="paragraph" w:styleId="Nadpis4">
    <w:name w:val="heading 4"/>
    <w:basedOn w:val="Normlny"/>
    <w:next w:val="Normlny"/>
    <w:link w:val="Nadpis4Char"/>
    <w:semiHidden/>
    <w:unhideWhenUsed/>
    <w:qFormat/>
    <w:rsid w:val="006C5D41"/>
    <w:pPr>
      <w:keepNext/>
      <w:numPr>
        <w:ilvl w:val="3"/>
        <w:numId w:val="1"/>
      </w:numPr>
      <w:spacing w:after="0" w:line="240" w:lineRule="auto"/>
      <w:outlineLvl w:val="3"/>
    </w:pPr>
    <w:rPr>
      <w:rFonts w:ascii="Times New Roman" w:hAnsi="Times New Roman"/>
      <w:sz w:val="24"/>
      <w:szCs w:val="20"/>
      <w:lang w:eastAsia="cs-CZ"/>
    </w:rPr>
  </w:style>
  <w:style w:type="paragraph" w:styleId="Nadpis5">
    <w:name w:val="heading 5"/>
    <w:basedOn w:val="Normlny"/>
    <w:next w:val="Normlny"/>
    <w:link w:val="Nadpis5Char"/>
    <w:semiHidden/>
    <w:unhideWhenUsed/>
    <w:qFormat/>
    <w:rsid w:val="006C5D41"/>
    <w:pPr>
      <w:keepNext/>
      <w:numPr>
        <w:ilvl w:val="4"/>
        <w:numId w:val="1"/>
      </w:numPr>
      <w:spacing w:after="0" w:line="240" w:lineRule="auto"/>
      <w:jc w:val="both"/>
      <w:outlineLvl w:val="4"/>
    </w:pPr>
    <w:rPr>
      <w:rFonts w:ascii="Times New Roman" w:hAnsi="Times New Roman"/>
      <w:b/>
      <w:sz w:val="28"/>
      <w:szCs w:val="20"/>
      <w:u w:val="single"/>
      <w:lang w:eastAsia="cs-CZ"/>
    </w:rPr>
  </w:style>
  <w:style w:type="paragraph" w:styleId="Nadpis6">
    <w:name w:val="heading 6"/>
    <w:basedOn w:val="Normlny"/>
    <w:next w:val="Normlny"/>
    <w:link w:val="Nadpis6Char"/>
    <w:semiHidden/>
    <w:unhideWhenUsed/>
    <w:qFormat/>
    <w:rsid w:val="006C5D41"/>
    <w:pPr>
      <w:keepNext/>
      <w:numPr>
        <w:ilvl w:val="5"/>
        <w:numId w:val="1"/>
      </w:numPr>
      <w:spacing w:after="0" w:line="240" w:lineRule="auto"/>
      <w:jc w:val="both"/>
      <w:outlineLvl w:val="5"/>
    </w:pPr>
    <w:rPr>
      <w:rFonts w:ascii="Times New Roman" w:hAnsi="Times New Roman"/>
      <w:b/>
      <w:sz w:val="24"/>
      <w:szCs w:val="20"/>
      <w:u w:val="single"/>
      <w:lang w:eastAsia="cs-CZ"/>
    </w:rPr>
  </w:style>
  <w:style w:type="paragraph" w:styleId="Nadpis7">
    <w:name w:val="heading 7"/>
    <w:basedOn w:val="Normlny"/>
    <w:next w:val="Normlny"/>
    <w:link w:val="Nadpis7Char"/>
    <w:uiPriority w:val="99"/>
    <w:semiHidden/>
    <w:unhideWhenUsed/>
    <w:qFormat/>
    <w:rsid w:val="006C5D41"/>
    <w:pPr>
      <w:keepNext/>
      <w:numPr>
        <w:ilvl w:val="6"/>
        <w:numId w:val="1"/>
      </w:numPr>
      <w:spacing w:after="0" w:line="240" w:lineRule="auto"/>
      <w:jc w:val="center"/>
      <w:outlineLvl w:val="6"/>
    </w:pPr>
    <w:rPr>
      <w:rFonts w:ascii="Times New Roman" w:hAnsi="Times New Roman"/>
      <w:b/>
      <w:sz w:val="24"/>
      <w:szCs w:val="20"/>
      <w:lang w:eastAsia="cs-CZ"/>
    </w:rPr>
  </w:style>
  <w:style w:type="paragraph" w:styleId="Nadpis8">
    <w:name w:val="heading 8"/>
    <w:basedOn w:val="Normlny"/>
    <w:next w:val="Normlny"/>
    <w:link w:val="Nadpis8Char"/>
    <w:uiPriority w:val="99"/>
    <w:semiHidden/>
    <w:unhideWhenUsed/>
    <w:qFormat/>
    <w:rsid w:val="006C5D41"/>
    <w:pPr>
      <w:keepNext/>
      <w:numPr>
        <w:ilvl w:val="7"/>
        <w:numId w:val="1"/>
      </w:numPr>
      <w:spacing w:after="0" w:line="240" w:lineRule="auto"/>
      <w:jc w:val="both"/>
      <w:outlineLvl w:val="7"/>
    </w:pPr>
    <w:rPr>
      <w:rFonts w:ascii="Times New Roman" w:hAnsi="Times New Roman"/>
      <w:b/>
      <w:sz w:val="24"/>
      <w:szCs w:val="20"/>
      <w:lang w:eastAsia="cs-CZ"/>
    </w:rPr>
  </w:style>
  <w:style w:type="paragraph" w:styleId="Nadpis9">
    <w:name w:val="heading 9"/>
    <w:basedOn w:val="Normlny"/>
    <w:next w:val="Normlny"/>
    <w:link w:val="Nadpis9Char"/>
    <w:uiPriority w:val="99"/>
    <w:semiHidden/>
    <w:unhideWhenUsed/>
    <w:qFormat/>
    <w:rsid w:val="006C5D41"/>
    <w:pPr>
      <w:numPr>
        <w:ilvl w:val="8"/>
        <w:numId w:val="1"/>
      </w:numPr>
      <w:spacing w:before="240" w:after="60" w:line="240" w:lineRule="auto"/>
      <w:outlineLvl w:val="8"/>
    </w:pPr>
    <w:rPr>
      <w:rFonts w:ascii="Arial" w:hAnsi="Arial"/>
      <w:b/>
      <w:i/>
      <w:sz w:val="18"/>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C5D41"/>
    <w:rPr>
      <w:rFonts w:ascii="Times New Roman" w:eastAsia="Calibri" w:hAnsi="Times New Roman" w:cs="Times New Roman"/>
      <w:sz w:val="24"/>
      <w:szCs w:val="20"/>
      <w:lang w:eastAsia="cs-CZ"/>
    </w:rPr>
  </w:style>
  <w:style w:type="character" w:customStyle="1" w:styleId="Nadpis2Char">
    <w:name w:val="Nadpis 2 Char"/>
    <w:basedOn w:val="Predvolenpsmoodseku"/>
    <w:link w:val="Nadpis2"/>
    <w:semiHidden/>
    <w:rsid w:val="006C5D41"/>
    <w:rPr>
      <w:rFonts w:ascii="Times New Roman" w:eastAsia="Calibri" w:hAnsi="Times New Roman" w:cs="Times New Roman"/>
      <w:b/>
      <w:sz w:val="28"/>
      <w:szCs w:val="20"/>
      <w:u w:val="single"/>
      <w:lang w:eastAsia="cs-CZ"/>
    </w:rPr>
  </w:style>
  <w:style w:type="character" w:customStyle="1" w:styleId="Nadpis3Char">
    <w:name w:val="Nadpis 3 Char"/>
    <w:basedOn w:val="Predvolenpsmoodseku"/>
    <w:link w:val="Nadpis3"/>
    <w:semiHidden/>
    <w:rsid w:val="006C5D41"/>
    <w:rPr>
      <w:rFonts w:ascii="Times New Roman" w:eastAsia="Calibri" w:hAnsi="Times New Roman" w:cs="Times New Roman"/>
      <w:b/>
      <w:sz w:val="24"/>
      <w:szCs w:val="20"/>
      <w:u w:val="single"/>
      <w:lang w:eastAsia="cs-CZ"/>
    </w:rPr>
  </w:style>
  <w:style w:type="character" w:customStyle="1" w:styleId="Nadpis4Char">
    <w:name w:val="Nadpis 4 Char"/>
    <w:basedOn w:val="Predvolenpsmoodseku"/>
    <w:link w:val="Nadpis4"/>
    <w:semiHidden/>
    <w:rsid w:val="006C5D41"/>
    <w:rPr>
      <w:rFonts w:ascii="Times New Roman" w:eastAsia="Calibri" w:hAnsi="Times New Roman" w:cs="Times New Roman"/>
      <w:sz w:val="24"/>
      <w:szCs w:val="20"/>
      <w:lang w:eastAsia="cs-CZ"/>
    </w:rPr>
  </w:style>
  <w:style w:type="character" w:customStyle="1" w:styleId="Nadpis5Char">
    <w:name w:val="Nadpis 5 Char"/>
    <w:basedOn w:val="Predvolenpsmoodseku"/>
    <w:link w:val="Nadpis5"/>
    <w:semiHidden/>
    <w:rsid w:val="006C5D41"/>
    <w:rPr>
      <w:rFonts w:ascii="Times New Roman" w:eastAsia="Calibri" w:hAnsi="Times New Roman" w:cs="Times New Roman"/>
      <w:b/>
      <w:sz w:val="28"/>
      <w:szCs w:val="20"/>
      <w:u w:val="single"/>
      <w:lang w:eastAsia="cs-CZ"/>
    </w:rPr>
  </w:style>
  <w:style w:type="character" w:customStyle="1" w:styleId="Nadpis6Char">
    <w:name w:val="Nadpis 6 Char"/>
    <w:basedOn w:val="Predvolenpsmoodseku"/>
    <w:link w:val="Nadpis6"/>
    <w:semiHidden/>
    <w:rsid w:val="006C5D41"/>
    <w:rPr>
      <w:rFonts w:ascii="Times New Roman" w:eastAsia="Calibri" w:hAnsi="Times New Roman" w:cs="Times New Roman"/>
      <w:b/>
      <w:sz w:val="24"/>
      <w:szCs w:val="20"/>
      <w:u w:val="single"/>
      <w:lang w:eastAsia="cs-CZ"/>
    </w:rPr>
  </w:style>
  <w:style w:type="character" w:customStyle="1" w:styleId="Nadpis7Char">
    <w:name w:val="Nadpis 7 Char"/>
    <w:basedOn w:val="Predvolenpsmoodseku"/>
    <w:link w:val="Nadpis7"/>
    <w:uiPriority w:val="99"/>
    <w:semiHidden/>
    <w:rsid w:val="006C5D41"/>
    <w:rPr>
      <w:rFonts w:ascii="Times New Roman" w:eastAsia="Calibri" w:hAnsi="Times New Roman" w:cs="Times New Roman"/>
      <w:b/>
      <w:sz w:val="24"/>
      <w:szCs w:val="20"/>
      <w:lang w:eastAsia="cs-CZ"/>
    </w:rPr>
  </w:style>
  <w:style w:type="character" w:customStyle="1" w:styleId="Nadpis8Char">
    <w:name w:val="Nadpis 8 Char"/>
    <w:basedOn w:val="Predvolenpsmoodseku"/>
    <w:link w:val="Nadpis8"/>
    <w:uiPriority w:val="99"/>
    <w:semiHidden/>
    <w:rsid w:val="006C5D41"/>
    <w:rPr>
      <w:rFonts w:ascii="Times New Roman" w:eastAsia="Calibri" w:hAnsi="Times New Roman" w:cs="Times New Roman"/>
      <w:b/>
      <w:sz w:val="24"/>
      <w:szCs w:val="20"/>
      <w:lang w:eastAsia="cs-CZ"/>
    </w:rPr>
  </w:style>
  <w:style w:type="character" w:customStyle="1" w:styleId="Nadpis9Char">
    <w:name w:val="Nadpis 9 Char"/>
    <w:basedOn w:val="Predvolenpsmoodseku"/>
    <w:link w:val="Nadpis9"/>
    <w:uiPriority w:val="99"/>
    <w:semiHidden/>
    <w:rsid w:val="006C5D41"/>
    <w:rPr>
      <w:rFonts w:ascii="Arial" w:eastAsia="Calibri" w:hAnsi="Arial" w:cs="Times New Roman"/>
      <w:b/>
      <w:i/>
      <w:sz w:val="18"/>
      <w:szCs w:val="20"/>
      <w:lang w:eastAsia="cs-CZ"/>
    </w:rPr>
  </w:style>
  <w:style w:type="paragraph" w:styleId="Normlnywebov">
    <w:name w:val="Normal (Web)"/>
    <w:basedOn w:val="Normlny"/>
    <w:uiPriority w:val="99"/>
    <w:unhideWhenUsed/>
    <w:rsid w:val="006C5D41"/>
    <w:pPr>
      <w:spacing w:before="100" w:beforeAutospacing="1" w:after="100" w:afterAutospacing="1" w:line="240" w:lineRule="auto"/>
    </w:pPr>
    <w:rPr>
      <w:rFonts w:ascii="Times New Roman" w:eastAsia="Times New Roman" w:hAnsi="Times New Roman"/>
      <w:sz w:val="24"/>
      <w:szCs w:val="24"/>
      <w:lang w:eastAsia="sk-SK"/>
    </w:rPr>
  </w:style>
  <w:style w:type="paragraph" w:styleId="Nzov">
    <w:name w:val="Title"/>
    <w:basedOn w:val="Normlny"/>
    <w:link w:val="NzovChar"/>
    <w:uiPriority w:val="99"/>
    <w:qFormat/>
    <w:rsid w:val="006C5D41"/>
    <w:pPr>
      <w:spacing w:after="0" w:line="240" w:lineRule="auto"/>
      <w:jc w:val="center"/>
    </w:pPr>
    <w:rPr>
      <w:rFonts w:ascii="Times New Roman" w:eastAsia="Times New Roman" w:hAnsi="Times New Roman"/>
      <w:b/>
      <w:sz w:val="32"/>
      <w:szCs w:val="20"/>
      <w:lang w:eastAsia="cs-CZ"/>
    </w:rPr>
  </w:style>
  <w:style w:type="character" w:customStyle="1" w:styleId="NzovChar">
    <w:name w:val="Názov Char"/>
    <w:basedOn w:val="Predvolenpsmoodseku"/>
    <w:link w:val="Nzov"/>
    <w:uiPriority w:val="99"/>
    <w:rsid w:val="006C5D41"/>
    <w:rPr>
      <w:rFonts w:ascii="Times New Roman" w:eastAsia="Times New Roman" w:hAnsi="Times New Roman" w:cs="Times New Roman"/>
      <w:b/>
      <w:sz w:val="32"/>
      <w:szCs w:val="20"/>
      <w:lang w:eastAsia="cs-CZ"/>
    </w:rPr>
  </w:style>
  <w:style w:type="paragraph" w:styleId="Zkladntext">
    <w:name w:val="Body Text"/>
    <w:basedOn w:val="Normlny"/>
    <w:link w:val="ZkladntextChar"/>
    <w:uiPriority w:val="99"/>
    <w:semiHidden/>
    <w:unhideWhenUsed/>
    <w:rsid w:val="006C5D41"/>
    <w:pPr>
      <w:spacing w:after="0" w:line="240" w:lineRule="auto"/>
      <w:jc w:val="both"/>
    </w:pPr>
    <w:rPr>
      <w:rFonts w:ascii="Times New Roman" w:hAnsi="Times New Roman"/>
      <w:sz w:val="24"/>
      <w:szCs w:val="20"/>
      <w:lang w:eastAsia="cs-CZ"/>
    </w:rPr>
  </w:style>
  <w:style w:type="character" w:customStyle="1" w:styleId="ZkladntextChar">
    <w:name w:val="Základný text Char"/>
    <w:basedOn w:val="Predvolenpsmoodseku"/>
    <w:link w:val="Zkladntext"/>
    <w:uiPriority w:val="99"/>
    <w:semiHidden/>
    <w:rsid w:val="006C5D41"/>
    <w:rPr>
      <w:rFonts w:ascii="Times New Roman" w:eastAsia="Calibri" w:hAnsi="Times New Roman" w:cs="Times New Roman"/>
      <w:sz w:val="24"/>
      <w:szCs w:val="20"/>
      <w:lang w:eastAsia="cs-CZ"/>
    </w:rPr>
  </w:style>
  <w:style w:type="paragraph" w:styleId="Odsekzoznamu">
    <w:name w:val="List Paragraph"/>
    <w:basedOn w:val="Normlny"/>
    <w:uiPriority w:val="34"/>
    <w:qFormat/>
    <w:rsid w:val="006C5D41"/>
    <w:pPr>
      <w:ind w:left="720"/>
    </w:pPr>
    <w:rPr>
      <w:lang w:eastAsia="sk-SK"/>
    </w:rPr>
  </w:style>
  <w:style w:type="character" w:styleId="Vrazn">
    <w:name w:val="Strong"/>
    <w:basedOn w:val="Predvolenpsmoodseku"/>
    <w:uiPriority w:val="22"/>
    <w:qFormat/>
    <w:rsid w:val="00C71367"/>
    <w:rPr>
      <w:b/>
      <w:bCs/>
    </w:rPr>
  </w:style>
  <w:style w:type="paragraph" w:styleId="Hlavika">
    <w:name w:val="header"/>
    <w:basedOn w:val="Normlny"/>
    <w:link w:val="HlavikaChar"/>
    <w:uiPriority w:val="99"/>
    <w:unhideWhenUsed/>
    <w:rsid w:val="00EF671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F671D"/>
    <w:rPr>
      <w:rFonts w:ascii="Calibri" w:eastAsia="Calibri" w:hAnsi="Calibri" w:cs="Times New Roman"/>
    </w:rPr>
  </w:style>
  <w:style w:type="paragraph" w:styleId="Pta">
    <w:name w:val="footer"/>
    <w:basedOn w:val="Normlny"/>
    <w:link w:val="PtaChar"/>
    <w:uiPriority w:val="99"/>
    <w:unhideWhenUsed/>
    <w:rsid w:val="00EF671D"/>
    <w:pPr>
      <w:tabs>
        <w:tab w:val="center" w:pos="4536"/>
        <w:tab w:val="right" w:pos="9072"/>
      </w:tabs>
      <w:spacing w:after="0" w:line="240" w:lineRule="auto"/>
    </w:pPr>
  </w:style>
  <w:style w:type="character" w:customStyle="1" w:styleId="PtaChar">
    <w:name w:val="Päta Char"/>
    <w:basedOn w:val="Predvolenpsmoodseku"/>
    <w:link w:val="Pta"/>
    <w:uiPriority w:val="99"/>
    <w:rsid w:val="00EF671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954359">
      <w:bodyDiv w:val="1"/>
      <w:marLeft w:val="0"/>
      <w:marRight w:val="0"/>
      <w:marTop w:val="0"/>
      <w:marBottom w:val="0"/>
      <w:divBdr>
        <w:top w:val="none" w:sz="0" w:space="0" w:color="auto"/>
        <w:left w:val="none" w:sz="0" w:space="0" w:color="auto"/>
        <w:bottom w:val="none" w:sz="0" w:space="0" w:color="auto"/>
        <w:right w:val="none" w:sz="0" w:space="0" w:color="auto"/>
      </w:divBdr>
      <w:divsChild>
        <w:div w:id="1469323795">
          <w:marLeft w:val="0"/>
          <w:marRight w:val="0"/>
          <w:marTop w:val="0"/>
          <w:marBottom w:val="0"/>
          <w:divBdr>
            <w:top w:val="none" w:sz="0" w:space="0" w:color="auto"/>
            <w:left w:val="none" w:sz="0" w:space="0" w:color="auto"/>
            <w:bottom w:val="none" w:sz="0" w:space="0" w:color="auto"/>
            <w:right w:val="none" w:sz="0" w:space="0" w:color="auto"/>
          </w:divBdr>
          <w:divsChild>
            <w:div w:id="202447426">
              <w:marLeft w:val="0"/>
              <w:marRight w:val="0"/>
              <w:marTop w:val="0"/>
              <w:marBottom w:val="0"/>
              <w:divBdr>
                <w:top w:val="none" w:sz="0" w:space="0" w:color="auto"/>
                <w:left w:val="none" w:sz="0" w:space="0" w:color="auto"/>
                <w:bottom w:val="none" w:sz="0" w:space="0" w:color="auto"/>
                <w:right w:val="none" w:sz="0" w:space="0" w:color="auto"/>
              </w:divBdr>
              <w:divsChild>
                <w:div w:id="1650209315">
                  <w:marLeft w:val="225"/>
                  <w:marRight w:val="0"/>
                  <w:marTop w:val="0"/>
                  <w:marBottom w:val="0"/>
                  <w:divBdr>
                    <w:top w:val="none" w:sz="0" w:space="0" w:color="auto"/>
                    <w:left w:val="none" w:sz="0" w:space="0" w:color="auto"/>
                    <w:bottom w:val="none" w:sz="0" w:space="0" w:color="auto"/>
                    <w:right w:val="none" w:sz="0" w:space="0" w:color="auto"/>
                  </w:divBdr>
                  <w:divsChild>
                    <w:div w:id="1461340338">
                      <w:marLeft w:val="0"/>
                      <w:marRight w:val="0"/>
                      <w:marTop w:val="0"/>
                      <w:marBottom w:val="0"/>
                      <w:divBdr>
                        <w:top w:val="none" w:sz="0" w:space="0" w:color="auto"/>
                        <w:left w:val="none" w:sz="0" w:space="0" w:color="auto"/>
                        <w:bottom w:val="none" w:sz="0" w:space="0" w:color="auto"/>
                        <w:right w:val="none" w:sz="0" w:space="0" w:color="auto"/>
                      </w:divBdr>
                      <w:divsChild>
                        <w:div w:id="2071683958">
                          <w:marLeft w:val="0"/>
                          <w:marRight w:val="0"/>
                          <w:marTop w:val="12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89989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1164</Words>
  <Characters>6635</Characters>
  <Application>Microsoft Office Word</Application>
  <DocSecurity>0</DocSecurity>
  <Lines>55</Lines>
  <Paragraphs>15</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velazquezova</dc:creator>
  <cp:lastModifiedBy>bohacova</cp:lastModifiedBy>
  <cp:revision>10</cp:revision>
  <dcterms:created xsi:type="dcterms:W3CDTF">2026-05-29T10:30:00Z</dcterms:created>
  <dcterms:modified xsi:type="dcterms:W3CDTF">2026-06-15T07:35:00Z</dcterms:modified>
</cp:coreProperties>
</file>